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附件1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宋体"/>
          <w:sz w:val="36"/>
          <w:szCs w:val="36"/>
        </w:rPr>
        <w:t>福州市异议信息申请表</w:t>
      </w:r>
    </w:p>
    <w:bookmarkEnd w:id="0"/>
    <w:p>
      <w:pPr>
        <w:adjustRightInd w:val="0"/>
        <w:snapToGrid w:val="0"/>
        <w:spacing w:line="240" w:lineRule="auto"/>
        <w:rPr>
          <w:rFonts w:hint="eastAsia" w:ascii="仿宋_GB2312" w:hAnsi="仿宋_GB2312" w:cs="仿宋_GB2312"/>
          <w:sz w:val="24"/>
        </w:rPr>
      </w:pPr>
    </w:p>
    <w:tbl>
      <w:tblPr>
        <w:tblStyle w:val="6"/>
        <w:tblpPr w:leftFromText="180" w:rightFromText="180" w:vertAnchor="text" w:horzAnchor="page" w:tblpXSpec="center" w:tblpY="-144"/>
        <w:tblOverlap w:val="never"/>
        <w:tblW w:w="9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340"/>
        <w:gridCol w:w="2685"/>
        <w:gridCol w:w="2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信息主体名称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信息主体统一社会信用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代码（公民身份号码）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注册地址（住址）</w:t>
            </w:r>
          </w:p>
        </w:tc>
        <w:tc>
          <w:tcPr>
            <w:tcW w:w="7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经办人姓名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经办人公民身份号码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通讯地址</w:t>
            </w:r>
          </w:p>
        </w:tc>
        <w:tc>
          <w:tcPr>
            <w:tcW w:w="7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联系手机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电子邮箱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异议信息描述</w:t>
            </w:r>
          </w:p>
        </w:tc>
        <w:tc>
          <w:tcPr>
            <w:tcW w:w="7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 w:eastAsia="宋体" w:cs="仿宋_GB2312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仿宋_GB2312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仿宋_GB2312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仿宋_GB2312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仿宋_GB2312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仿宋_GB2312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（请详细准确描述异议信息提供主体、信息主要内容、具体异议事项，以及异议原因和依据等并附上证明材料，可另附页填写）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信用承诺</w:t>
            </w:r>
          </w:p>
        </w:tc>
        <w:tc>
          <w:tcPr>
            <w:tcW w:w="7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420" w:firstLineChars="200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本单位（本人）承诺所填写内容和提交的相关材料真实有效，并愿意承担因内容填写不实或提交虚假材料等而产生的一切后果。</w:t>
            </w:r>
          </w:p>
          <w:p>
            <w:pPr>
              <w:spacing w:line="400" w:lineRule="exact"/>
              <w:ind w:firstLine="1050" w:firstLineChars="500"/>
              <w:rPr>
                <w:rFonts w:hint="eastAsia" w:ascii="宋体" w:hAnsi="宋体" w:eastAsia="宋体" w:cs="仿宋_GB2312"/>
                <w:sz w:val="21"/>
                <w:szCs w:val="21"/>
              </w:rPr>
            </w:pPr>
          </w:p>
          <w:p>
            <w:pPr>
              <w:spacing w:line="400" w:lineRule="exact"/>
              <w:ind w:firstLine="4626" w:firstLineChars="2203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申请人签名：</w:t>
            </w:r>
          </w:p>
          <w:p>
            <w:pPr>
              <w:spacing w:line="400" w:lineRule="exact"/>
              <w:ind w:firstLine="5775" w:firstLineChars="2750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备    注</w:t>
            </w:r>
          </w:p>
        </w:tc>
        <w:tc>
          <w:tcPr>
            <w:tcW w:w="7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3570" w:firstLineChars="17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before="289" w:beforeLines="50" w:line="400" w:lineRule="exact"/>
        <w:ind w:firstLine="105" w:firstLineChars="50"/>
        <w:rPr>
          <w:rFonts w:hint="eastAsia" w:ascii="仿宋_GB2312" w:hAnsi="仿宋_GB2312" w:cs="仿宋_GB2312"/>
          <w:sz w:val="21"/>
          <w:szCs w:val="21"/>
        </w:rPr>
      </w:pPr>
      <w:r>
        <w:rPr>
          <w:rFonts w:hint="eastAsia" w:ascii="仿宋_GB2312" w:hAnsi="仿宋_GB2312" w:cs="仿宋_GB2312"/>
          <w:sz w:val="21"/>
          <w:szCs w:val="21"/>
        </w:rPr>
        <w:t>说明：1.申请人通过信用福州网站（http://credit.fuzhou.gov.cn/）填写内容并提交材料。</w:t>
      </w:r>
    </w:p>
    <w:p>
      <w:pPr>
        <w:spacing w:line="400" w:lineRule="exact"/>
        <w:ind w:left="948" w:leftChars="165" w:right="275" w:rightChars="86" w:hanging="420" w:hangingChars="200"/>
      </w:pPr>
      <w:r>
        <w:rPr>
          <w:rFonts w:hint="eastAsia" w:ascii="仿宋_GB2312" w:hAnsi="仿宋_GB2312" w:cs="仿宋_GB2312"/>
          <w:sz w:val="21"/>
          <w:szCs w:val="21"/>
        </w:rPr>
        <w:t xml:space="preserve">  2.提交材料包括营业执照或法人组织注册登记证书复印件、经办人身份证复印件、法定代表人或主要负责人身份证复印件、委托授权书及有关证明材料等，信息主体为企业等法人组织的，提供材料均需加盖公章。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B2DDB"/>
    <w:rsid w:val="16CB2DD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eastAsia="宋体"/>
      <w:sz w:val="21"/>
      <w:szCs w:val="21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2 Char Char Char1 Char Char Char"/>
    <w:basedOn w:val="1"/>
    <w:link w:val="3"/>
    <w:qFormat/>
    <w:uiPriority w:val="0"/>
    <w:rPr>
      <w:rFonts w:eastAsia="宋体"/>
      <w:sz w:val="21"/>
      <w:szCs w:val="21"/>
    </w:rPr>
  </w:style>
  <w:style w:type="character" w:styleId="5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2018-08-06T09:00:00Z</dcterms:created>
  <dc:creator>Administrator</dc:creator>
  <cp:lastModifiedBy>Administrator</cp:lastModifiedBy>
  <dcterms:modified xsi:type="dcterms:W3CDTF">2018-08-06T09:01:21Z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