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关于《晋安区工程建设项目前置事项和特殊环节清单》的公告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为进一步整治"体外循环”"隐形审批”问题，根据福州市工程建设项目审批制度改革工作领导小组办公室《关于进一步开展福州市工程建设项目审批“体外循环”和“隐形审批”问题专项整治方案的通知》（榕工改办函[2021]11号）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要求</w:t>
      </w:r>
      <w:r>
        <w:rPr>
          <w:rFonts w:hint="eastAsia"/>
        </w:rPr>
        <w:t>，现</w:t>
      </w:r>
      <w:r>
        <w:rPr>
          <w:rFonts w:hint="eastAsia"/>
          <w:lang w:val="en-US" w:eastAsia="zh-CN"/>
        </w:rPr>
        <w:t>将《晋安区工程建设项目前置事项和特殊环节清单》进行公布，清单内事项</w:t>
      </w:r>
      <w:bookmarkStart w:id="0" w:name="_GoBack"/>
      <w:bookmarkEnd w:id="0"/>
      <w:r>
        <w:rPr>
          <w:rFonts w:hint="eastAsia"/>
          <w:lang w:val="en-US" w:eastAsia="zh-CN"/>
        </w:rPr>
        <w:t>可登入</w:t>
      </w:r>
      <w:r>
        <w:rPr>
          <w:rFonts w:hint="eastAsia"/>
        </w:rPr>
        <w:t>福建省网上办事大厅</w:t>
      </w:r>
      <w:r>
        <w:rPr>
          <w:rFonts w:hint="eastAsia"/>
          <w:lang w:val="en-US" w:eastAsia="zh-CN"/>
        </w:rPr>
        <w:t>进行申请，</w:t>
      </w:r>
      <w:r>
        <w:rPr>
          <w:rFonts w:hint="eastAsia"/>
        </w:rPr>
        <w:t>网址：https://zwfw.fujian.gov.cn/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附：</w:t>
      </w:r>
      <w:r>
        <w:rPr>
          <w:rFonts w:hint="eastAsia"/>
          <w:lang w:val="en-US" w:eastAsia="zh-CN"/>
        </w:rPr>
        <w:t>晋安区工程建设项目前置事项和特殊环节清单</w:t>
      </w:r>
    </w:p>
    <w:p>
      <w:pPr>
        <w:rPr>
          <w:rFonts w:hint="eastAsia"/>
          <w:lang w:val="en-US" w:eastAsia="zh-CN"/>
        </w:rPr>
      </w:pPr>
    </w:p>
    <w:p>
      <w:pPr>
        <w:ind w:firstLine="1680" w:firstLineChars="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晋安区工程项目审批制度改革管理工作领导小组办公室</w:t>
      </w:r>
    </w:p>
    <w:p>
      <w:pPr>
        <w:ind w:firstLine="3150" w:firstLineChars="15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2021年11月12日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231F2"/>
    <w:rsid w:val="0ED40CFA"/>
    <w:rsid w:val="6D6B5FE5"/>
    <w:rsid w:val="7152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2021-11-12T06:45:00Z</dcterms:created>
  <dc:creator>火星阿拉</dc:creator>
  <cp:lastModifiedBy>火星阿拉</cp:lastModifiedBy>
  <dcterms:modified xsi:type="dcterms:W3CDTF">2021-11-12T07:09:16Z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5E70E442015944ED95EB61ADB6984FB3</vt:lpwstr>
  </property>
</Properties>
</file>