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晋安区</w:t>
      </w:r>
      <w:r>
        <w:rPr>
          <w:rFonts w:hint="eastAsia" w:ascii="方正小标宋简体" w:hAnsi="方正小标宋简体" w:eastAsia="方正小标宋简体" w:cs="方正小标宋简体"/>
          <w:sz w:val="32"/>
          <w:szCs w:val="32"/>
          <w:lang w:eastAsia="zh-CN"/>
        </w:rPr>
        <w:t>自然资源和规划局</w:t>
      </w:r>
      <w:r>
        <w:rPr>
          <w:rFonts w:hint="eastAsia" w:ascii="方正小标宋简体" w:hAnsi="方正小标宋简体" w:eastAsia="方正小标宋简体" w:cs="方正小标宋简体"/>
          <w:sz w:val="32"/>
          <w:szCs w:val="32"/>
        </w:rPr>
        <w:t>20</w:t>
      </w:r>
      <w:r>
        <w:rPr>
          <w:rFonts w:hint="eastAsia" w:ascii="方正小标宋简体" w:hAnsi="方正小标宋简体" w:eastAsia="方正小标宋简体" w:cs="方正小标宋简体"/>
          <w:sz w:val="32"/>
          <w:szCs w:val="32"/>
          <w:lang w:val="en-US" w:eastAsia="zh-CN"/>
        </w:rPr>
        <w:t>24</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eastAsia="zh-CN"/>
        </w:rPr>
        <w:t>上</w:t>
      </w:r>
      <w:bookmarkStart w:id="0" w:name="_GoBack"/>
      <w:bookmarkEnd w:id="0"/>
      <w:r>
        <w:rPr>
          <w:rFonts w:hint="eastAsia" w:ascii="方正小标宋简体" w:hAnsi="方正小标宋简体" w:eastAsia="方正小标宋简体" w:cs="方正小标宋简体"/>
          <w:sz w:val="32"/>
          <w:szCs w:val="32"/>
          <w:lang w:eastAsia="zh-CN"/>
        </w:rPr>
        <w:t>半年</w:t>
      </w:r>
      <w:r>
        <w:rPr>
          <w:rFonts w:hint="eastAsia" w:ascii="方正小标宋简体" w:hAnsi="方正小标宋简体" w:eastAsia="方正小标宋简体" w:cs="方正小标宋简体"/>
          <w:sz w:val="32"/>
          <w:szCs w:val="32"/>
        </w:rPr>
        <w:t>“双随机”</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检查事项随机抽中结果</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2024年7月9日</w:t>
      </w:r>
      <w:r>
        <w:rPr>
          <w:rFonts w:hint="eastAsia" w:ascii="方正小标宋简体" w:hAnsi="方正小标宋简体" w:eastAsia="方正小标宋简体" w:cs="方正小标宋简体"/>
          <w:sz w:val="32"/>
          <w:szCs w:val="32"/>
          <w:lang w:eastAsia="zh-CN"/>
        </w:rPr>
        <w:t>）</w:t>
      </w:r>
    </w:p>
    <w:p>
      <w:pPr>
        <w:jc w:val="center"/>
        <w:rPr>
          <w:rFonts w:hint="eastAsia" w:ascii="方正小标宋简体" w:hAnsi="方正小标宋简体" w:eastAsia="方正小标宋简体" w:cs="方正小标宋简体"/>
          <w:sz w:val="32"/>
          <w:szCs w:val="32"/>
          <w:lang w:eastAsia="zh-CN"/>
        </w:rPr>
      </w:pPr>
    </w:p>
    <w:tbl>
      <w:tblPr>
        <w:tblStyle w:val="4"/>
        <w:tblpPr w:leftFromText="180" w:rightFromText="180" w:vertAnchor="text" w:horzAnchor="page" w:tblpX="665" w:tblpY="696"/>
        <w:tblOverlap w:val="never"/>
        <w:tblW w:w="921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78"/>
        <w:gridCol w:w="1413"/>
        <w:gridCol w:w="1987"/>
        <w:gridCol w:w="1325"/>
        <w:gridCol w:w="1350"/>
        <w:gridCol w:w="23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89"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序号</w:t>
            </w:r>
          </w:p>
        </w:tc>
        <w:tc>
          <w:tcPr>
            <w:tcW w:w="14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事项名称</w:t>
            </w:r>
          </w:p>
        </w:tc>
        <w:tc>
          <w:tcPr>
            <w:tcW w:w="198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sz w:val="28"/>
                <w:szCs w:val="28"/>
                <w:lang w:eastAsia="zh-CN"/>
              </w:rPr>
              <w:t>抽中检查对象</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sz w:val="28"/>
                <w:szCs w:val="28"/>
              </w:rPr>
              <w:t>抽查方式</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sz w:val="28"/>
                <w:szCs w:val="28"/>
              </w:rPr>
              <w:t>抽查数量</w:t>
            </w: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59"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林木采伐许可证核发（县级权限）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2C363C"/>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福建省福州市晋安区宦溪镇山溪村民委员会</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eastAsia="宋体" w:cs="宋体"/>
                <w:color w:val="333333"/>
                <w:kern w:val="0"/>
                <w:sz w:val="18"/>
                <w:szCs w:val="18"/>
                <w:lang w:eastAsia="zh-CN"/>
              </w:rPr>
              <w:t>刘小婷、</w:t>
            </w:r>
            <w:r>
              <w:rPr>
                <w:rFonts w:hint="eastAsia" w:ascii="宋体" w:hAnsi="宋体" w:cs="宋体"/>
                <w:color w:val="333333"/>
                <w:kern w:val="0"/>
                <w:sz w:val="18"/>
                <w:szCs w:val="18"/>
                <w:lang w:eastAsia="zh-CN"/>
              </w:rPr>
              <w:t>黄珊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23"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临时使用林地新办审批（县级权限）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福州港口后方铁路EPC-2合同段工程总承包项目晋安段兰花山斜井施工便道及施工场地临时用地</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cs="宋体"/>
                <w:color w:val="333333"/>
                <w:kern w:val="0"/>
                <w:sz w:val="18"/>
                <w:szCs w:val="18"/>
                <w:lang w:eastAsia="zh-CN"/>
              </w:rPr>
              <w:t>邱仙</w:t>
            </w:r>
            <w:r>
              <w:rPr>
                <w:rFonts w:hint="eastAsia" w:ascii="宋体" w:hAnsi="宋体" w:eastAsia="宋体" w:cs="宋体"/>
                <w:color w:val="333333"/>
                <w:kern w:val="0"/>
                <w:sz w:val="18"/>
                <w:szCs w:val="18"/>
                <w:lang w:eastAsia="zh-CN"/>
              </w:rPr>
              <w:t>、</w:t>
            </w:r>
            <w:r>
              <w:rPr>
                <w:rFonts w:hint="eastAsia" w:ascii="宋体" w:hAnsi="宋体" w:cs="宋体"/>
                <w:color w:val="333333"/>
                <w:kern w:val="0"/>
                <w:sz w:val="18"/>
                <w:szCs w:val="18"/>
                <w:lang w:eastAsia="zh-CN"/>
              </w:rPr>
              <w:t>林勇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58"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矿藏勘查、开采以及其他各类工程建设占用林地新办审核（省级权限）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省电力培训中心新址周边规划市政道路工程</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cs="宋体"/>
                <w:color w:val="333333"/>
                <w:kern w:val="0"/>
                <w:sz w:val="18"/>
                <w:szCs w:val="18"/>
                <w:lang w:eastAsia="zh-CN"/>
              </w:rPr>
              <w:t>郑上鹏</w:t>
            </w:r>
            <w:r>
              <w:rPr>
                <w:rFonts w:hint="eastAsia" w:ascii="宋体" w:hAnsi="宋体" w:eastAsia="宋体" w:cs="宋体"/>
                <w:color w:val="333333"/>
                <w:kern w:val="0"/>
                <w:sz w:val="18"/>
                <w:szCs w:val="18"/>
                <w:lang w:eastAsia="zh-CN"/>
              </w:rPr>
              <w:t>、</w:t>
            </w:r>
            <w:r>
              <w:rPr>
                <w:rFonts w:hint="eastAsia" w:ascii="宋体" w:hAnsi="宋体" w:cs="宋体"/>
                <w:color w:val="333333"/>
                <w:kern w:val="0"/>
                <w:sz w:val="18"/>
                <w:szCs w:val="18"/>
                <w:lang w:eastAsia="zh-CN"/>
              </w:rPr>
              <w:t>林本亮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62"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临时用地审批（县级权限）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中铁十六局集团有限公司</w:t>
            </w:r>
            <w:r>
              <w:rPr>
                <w:rFonts w:hint="eastAsia" w:ascii="宋体" w:hAnsi="宋体" w:cs="宋体"/>
                <w:i w:val="0"/>
                <w:iCs w:val="0"/>
                <w:color w:val="000000"/>
                <w:kern w:val="0"/>
                <w:sz w:val="18"/>
                <w:szCs w:val="18"/>
                <w:u w:val="none"/>
                <w:lang w:val="en-US" w:eastAsia="zh-CN" w:bidi="ar"/>
              </w:rPr>
              <w:t xml:space="preserve">  榕晋自然临[2024]002号</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cs="宋体"/>
                <w:color w:val="333333"/>
                <w:kern w:val="0"/>
                <w:sz w:val="18"/>
                <w:szCs w:val="18"/>
                <w:lang w:eastAsia="zh-CN"/>
              </w:rPr>
              <w:t>许萍萍</w:t>
            </w:r>
            <w:r>
              <w:rPr>
                <w:rFonts w:hint="eastAsia" w:ascii="宋体" w:hAnsi="宋体" w:eastAsia="宋体" w:cs="宋体"/>
                <w:color w:val="333333"/>
                <w:kern w:val="0"/>
                <w:sz w:val="18"/>
                <w:szCs w:val="18"/>
                <w:lang w:eastAsia="zh-CN"/>
              </w:rPr>
              <w:t>、</w:t>
            </w:r>
            <w:r>
              <w:rPr>
                <w:rFonts w:hint="eastAsia" w:ascii="宋体" w:hAnsi="宋体" w:cs="宋体"/>
                <w:color w:val="333333"/>
                <w:kern w:val="0"/>
                <w:sz w:val="18"/>
                <w:szCs w:val="18"/>
                <w:lang w:eastAsia="zh-CN"/>
              </w:rPr>
              <w:t>谢慰萍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62"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林木种子生产经营许可证县级核发</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晋安区怡悦童趣园艺经营部</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333333"/>
                <w:kern w:val="0"/>
                <w:sz w:val="18"/>
                <w:szCs w:val="18"/>
                <w:lang w:eastAsia="zh-CN"/>
              </w:rPr>
            </w:pPr>
            <w:r>
              <w:rPr>
                <w:rFonts w:hint="eastAsia" w:ascii="宋体" w:hAnsi="宋体" w:cs="宋体"/>
                <w:color w:val="333333"/>
                <w:kern w:val="0"/>
                <w:sz w:val="18"/>
                <w:szCs w:val="18"/>
                <w:lang w:eastAsia="zh-CN"/>
              </w:rPr>
              <w:t>郑上鹏、黄梅珍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22"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5</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林草植物产地检疫证书核发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2C363C"/>
                <w:kern w:val="2"/>
                <w:sz w:val="18"/>
                <w:szCs w:val="18"/>
                <w:u w:val="none"/>
                <w:lang w:val="en-US" w:eastAsia="zh-CN" w:bidi="ar-SA"/>
              </w:rPr>
            </w:pPr>
            <w:r>
              <w:rPr>
                <w:rFonts w:hint="eastAsia" w:ascii="宋体" w:hAnsi="宋体" w:eastAsia="宋体" w:cs="宋体"/>
                <w:i w:val="0"/>
                <w:iCs w:val="0"/>
                <w:color w:val="2C363C"/>
                <w:kern w:val="0"/>
                <w:sz w:val="18"/>
                <w:szCs w:val="18"/>
                <w:u w:val="none"/>
                <w:lang w:val="en-US" w:eastAsia="zh-CN" w:bidi="ar"/>
              </w:rPr>
              <w:t>福建鑫农高科农业经济开发有限公司</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张秀凡、胡智義</w:t>
            </w:r>
          </w:p>
        </w:tc>
      </w:tr>
    </w:tbl>
    <w:p>
      <w:pPr>
        <w:rPr>
          <w:rFonts w:hint="eastAsia" w:ascii="宋体" w:hAnsi="宋体" w:eastAsia="宋体" w:cs="宋体"/>
          <w:sz w:val="18"/>
          <w:szCs w:val="18"/>
        </w:rPr>
      </w:pP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10DD1"/>
    <w:rsid w:val="093D1615"/>
    <w:rsid w:val="1F3E369A"/>
    <w:rsid w:val="21244B39"/>
    <w:rsid w:val="317E3E2D"/>
    <w:rsid w:val="31845504"/>
    <w:rsid w:val="31FC472D"/>
    <w:rsid w:val="327403CB"/>
    <w:rsid w:val="5B7129FD"/>
    <w:rsid w:val="5C8208C5"/>
    <w:rsid w:val="6AD35D94"/>
    <w:rsid w:val="740C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2022-12-16T05:01:00Z</dcterms:created>
  <dc:creator>Administrator</dc:creator>
  <cp:lastModifiedBy>谢慰萍</cp:lastModifiedBy>
  <cp:lastPrinted>2024-07-09T08:40:59Z</cp:lastPrinted>
  <dcterms:modified xsi:type="dcterms:W3CDTF">2024-07-09T08:41:52Z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E3F06FE84D8A4E808C709A1B8CABFC16</vt:lpwstr>
  </property>
</Properties>
</file>