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" w:hAnsi="??"/>
          <w:sz w:val="36"/>
          <w:szCs w:val="36"/>
        </w:rPr>
      </w:pPr>
    </w:p>
    <w:p>
      <w:pPr>
        <w:spacing w:beforeLines="50" w:afterLines="5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年度晋安区本级财政决算相关重要事项说明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一、晋安区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本级支出预算说明</w:t>
      </w:r>
    </w:p>
    <w:p>
      <w:pPr>
        <w:spacing w:line="600" w:lineRule="exact"/>
        <w:ind w:firstLine="640" w:firstLineChars="200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ascii="仿宋_GB2312" w:hAnsi="??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年度福州市晋安区本级一般公共预算支出数为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257012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??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4698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</w:t>
      </w:r>
      <w:r>
        <w:rPr>
          <w:rFonts w:ascii="仿宋_GB2312" w:hAnsi="宋体" w:eastAsia="仿宋_GB2312" w:cs="宋体"/>
          <w:kern w:val="0"/>
          <w:sz w:val="32"/>
          <w:szCs w:val="32"/>
        </w:rPr>
        <w:t>201-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22574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6.58</w:t>
      </w:r>
      <w:r>
        <w:rPr>
          <w:rFonts w:ascii="仿宋_GB2312" w:hAnsi="宋体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1.20101-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人大事务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6.56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2.</w:t>
      </w:r>
      <w:r>
        <w:rPr>
          <w:rFonts w:ascii="仿宋_GB2312" w:hAnsi="??" w:eastAsia="仿宋_GB2312"/>
          <w:kern w:val="0"/>
          <w:sz w:val="32"/>
          <w:szCs w:val="32"/>
        </w:rPr>
        <w:t>20102-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政协事务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3.</w:t>
      </w:r>
      <w:r>
        <w:rPr>
          <w:rFonts w:ascii="仿宋_GB2312" w:hAnsi="??" w:eastAsia="仿宋_GB2312"/>
          <w:kern w:val="0"/>
          <w:sz w:val="32"/>
          <w:szCs w:val="32"/>
        </w:rPr>
        <w:t xml:space="preserve"> 20103-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政府办公厅（室）及相关机构事务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7339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13.66</w:t>
      </w:r>
      <w:r>
        <w:rPr>
          <w:rFonts w:ascii="仿宋_GB2312" w:hAnsi="宋体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4. 20104-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发展与改革事务</w:t>
      </w:r>
      <w:r>
        <w:rPr>
          <w:rFonts w:ascii="仿宋_GB2312" w:hAnsi="??" w:eastAsia="仿宋_GB2312"/>
          <w:kern w:val="0"/>
          <w:sz w:val="32"/>
          <w:szCs w:val="32"/>
        </w:rPr>
        <w:t>4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20.25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5. 20105-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统计信息事务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6. 20106-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9.84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7. 20107-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税收事务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2179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55.64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8. 20108-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审计事务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7.38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9</w:t>
      </w:r>
      <w:r>
        <w:rPr>
          <w:rFonts w:ascii="仿宋_GB2312" w:hAnsi="??" w:eastAsia="仿宋_GB2312"/>
          <w:kern w:val="0"/>
          <w:sz w:val="32"/>
          <w:szCs w:val="32"/>
        </w:rPr>
        <w:t>. 20111-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纪检监察事务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1550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16.72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0</w:t>
      </w:r>
      <w:r>
        <w:rPr>
          <w:rFonts w:ascii="仿宋_GB2312" w:hAnsi="??" w:eastAsia="仿宋_GB2312"/>
          <w:kern w:val="0"/>
          <w:sz w:val="32"/>
          <w:szCs w:val="32"/>
        </w:rPr>
        <w:t>. 20113-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商贸事务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781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13.68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hAnsi="??" w:eastAsia="仿宋_GB2312"/>
          <w:kern w:val="0"/>
          <w:sz w:val="32"/>
          <w:szCs w:val="32"/>
        </w:rPr>
        <w:t>. 20123-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民族事务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45.45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</w:t>
      </w:r>
      <w:r>
        <w:rPr>
          <w:rFonts w:ascii="仿宋_GB2312" w:hAnsi="??" w:eastAsia="仿宋_GB2312"/>
          <w:kern w:val="0"/>
          <w:sz w:val="32"/>
          <w:szCs w:val="32"/>
        </w:rPr>
        <w:t>. 20125-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港澳台侨事务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47.56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</w:t>
      </w:r>
      <w:r>
        <w:rPr>
          <w:rFonts w:ascii="仿宋_GB2312" w:hAnsi="??" w:eastAsia="仿宋_GB2312"/>
          <w:kern w:val="0"/>
          <w:sz w:val="32"/>
          <w:szCs w:val="32"/>
        </w:rPr>
        <w:t>. 20126-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档案事务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5.46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??" w:eastAsia="仿宋_GB2312"/>
          <w:kern w:val="0"/>
          <w:sz w:val="32"/>
          <w:szCs w:val="32"/>
        </w:rPr>
        <w:t>20128-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民主党派及工商联事务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43.59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</w:t>
      </w:r>
      <w:r>
        <w:rPr>
          <w:rFonts w:ascii="仿宋_GB2312" w:hAnsi="??" w:eastAsia="仿宋_GB2312"/>
          <w:kern w:val="0"/>
          <w:sz w:val="32"/>
          <w:szCs w:val="32"/>
        </w:rPr>
        <w:t>. 20129-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群众团体事务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4.04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??" w:eastAsia="仿宋_GB2312"/>
          <w:kern w:val="0"/>
          <w:sz w:val="32"/>
          <w:szCs w:val="32"/>
        </w:rPr>
        <w:t>20131-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党委办公厅（室）及相关机构事务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22.68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</w:t>
      </w:r>
      <w:r>
        <w:rPr>
          <w:rFonts w:ascii="仿宋_GB2312" w:hAnsi="??" w:eastAsia="仿宋_GB2312"/>
          <w:kern w:val="0"/>
          <w:sz w:val="32"/>
          <w:szCs w:val="32"/>
        </w:rPr>
        <w:t>. 20132-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1204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17.81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18</w:t>
      </w:r>
      <w:r>
        <w:rPr>
          <w:rFonts w:ascii="仿宋_GB2312" w:hAnsi="??" w:eastAsia="仿宋_GB2312"/>
          <w:kern w:val="0"/>
          <w:sz w:val="32"/>
          <w:szCs w:val="32"/>
        </w:rPr>
        <w:t>. 20133-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宣传事务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11.37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19</w:t>
      </w:r>
      <w:r>
        <w:rPr>
          <w:rFonts w:ascii="仿宋_GB2312" w:hAnsi="??" w:eastAsia="仿宋_GB2312"/>
          <w:kern w:val="0"/>
          <w:sz w:val="32"/>
          <w:szCs w:val="32"/>
        </w:rPr>
        <w:t>. 20134-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统战事务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47.57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??" w:eastAsia="仿宋_GB2312"/>
          <w:kern w:val="0"/>
          <w:sz w:val="32"/>
          <w:szCs w:val="32"/>
        </w:rPr>
        <w:t>2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0</w:t>
      </w:r>
      <w:r>
        <w:rPr>
          <w:rFonts w:ascii="仿宋_GB2312" w:hAnsi="??" w:eastAsia="仿宋_GB2312"/>
          <w:kern w:val="0"/>
          <w:sz w:val="32"/>
          <w:szCs w:val="32"/>
        </w:rPr>
        <w:t>. 20135-</w:t>
      </w:r>
      <w:r>
        <w:rPr>
          <w:rFonts w:hint="eastAsia" w:ascii="仿宋_GB2312" w:hAnsi="??" w:eastAsia="仿宋_GB2312"/>
          <w:kern w:val="0"/>
          <w:sz w:val="32"/>
          <w:szCs w:val="32"/>
        </w:rPr>
        <w:t>对外联络事务</w:t>
      </w:r>
      <w:r>
        <w:rPr>
          <w:rFonts w:ascii="仿宋_GB2312" w:hAnsi="??" w:eastAsia="仿宋_GB2312"/>
          <w:kern w:val="0"/>
          <w:sz w:val="32"/>
          <w:szCs w:val="32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与上年持平。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hAnsi="??" w:eastAsia="仿宋_GB2312"/>
          <w:kern w:val="0"/>
          <w:sz w:val="32"/>
          <w:szCs w:val="32"/>
        </w:rPr>
        <w:t>. 20136-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其他共产党事务支出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1112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20.34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</w:t>
      </w:r>
      <w:r>
        <w:rPr>
          <w:rFonts w:ascii="仿宋_GB2312" w:hAnsi="??" w:eastAsia="仿宋_GB2312"/>
          <w:kern w:val="0"/>
          <w:sz w:val="32"/>
          <w:szCs w:val="32"/>
        </w:rPr>
        <w:t>. 20138-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市场监督管理事务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2722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6.58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480" w:firstLineChars="15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</w:t>
      </w:r>
      <w:r>
        <w:rPr>
          <w:rFonts w:ascii="仿宋_GB2312" w:hAnsi="??" w:eastAsia="仿宋_GB2312"/>
          <w:kern w:val="0"/>
          <w:sz w:val="32"/>
          <w:szCs w:val="32"/>
        </w:rPr>
        <w:t>203-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国防支出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5.31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 20306-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国防动员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2.88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20399-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其他国防支出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7.77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??" w:eastAsia="仿宋_GB2312"/>
          <w:kern w:val="0"/>
          <w:sz w:val="32"/>
          <w:szCs w:val="32"/>
        </w:rPr>
        <w:t>（三）</w:t>
      </w:r>
      <w:r>
        <w:rPr>
          <w:rFonts w:ascii="仿宋_GB2312" w:hAnsi="??" w:eastAsia="仿宋_GB2312"/>
          <w:kern w:val="0"/>
          <w:sz w:val="32"/>
          <w:szCs w:val="32"/>
        </w:rPr>
        <w:t>204-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公共安全支出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7856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5.53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 20402-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公安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5423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38.34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20404-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检察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19.61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</w:pPr>
      <w:r>
        <w:rPr>
          <w:rFonts w:ascii="仿宋_GB2312" w:hAnsi="??" w:eastAsia="仿宋_GB2312"/>
          <w:kern w:val="0"/>
          <w:sz w:val="32"/>
          <w:szCs w:val="32"/>
        </w:rPr>
        <w:t>3. 20405-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法院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240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.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4. 20406-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司法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1443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4.26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??" w:eastAsia="仿宋_GB2312"/>
          <w:kern w:val="0"/>
          <w:sz w:val="32"/>
          <w:szCs w:val="32"/>
        </w:rPr>
        <w:t>20499-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其他公共安全支出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ascii="仿宋_GB2312" w:hAnsi="??" w:eastAsia="仿宋_GB2312" w:cs="Arial"/>
          <w:kern w:val="0"/>
          <w:sz w:val="32"/>
          <w:szCs w:val="32"/>
        </w:rPr>
        <w:t>17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69.93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</w:t>
      </w:r>
      <w:r>
        <w:rPr>
          <w:rFonts w:ascii="仿宋_GB2312" w:hAnsi="??" w:eastAsia="仿宋_GB2312"/>
          <w:kern w:val="0"/>
          <w:sz w:val="32"/>
          <w:szCs w:val="32"/>
        </w:rPr>
        <w:t>205-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73561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4.17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20501-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教育管理事务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29.11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20502-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普通教育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64817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5.69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20507-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特殊教育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34.16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4. 20508-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进修及培训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5. 20509-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教育费附加安排的支出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7216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减少</w:t>
      </w:r>
      <w:r>
        <w:rPr>
          <w:rFonts w:hint="eastAsia" w:ascii="仿宋_GB2312" w:hAnsi="??" w:eastAsia="仿宋_GB2312" w:cs="Arial"/>
          <w:color w:val="000000"/>
          <w:kern w:val="0"/>
          <w:sz w:val="32"/>
          <w:szCs w:val="32"/>
          <w:lang w:val="en-US" w:eastAsia="zh-CN"/>
        </w:rPr>
        <w:t>711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color w:val="000000"/>
          <w:kern w:val="0"/>
          <w:sz w:val="32"/>
          <w:szCs w:val="32"/>
          <w:lang w:val="en-US" w:eastAsia="zh-CN"/>
        </w:rPr>
        <w:t>8.97</w:t>
      </w:r>
      <w:r>
        <w:rPr>
          <w:rFonts w:ascii="仿宋_GB2312" w:hAnsi="??" w:eastAsia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6. 20599-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其他教育支出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减少</w:t>
      </w:r>
      <w:r>
        <w:rPr>
          <w:rFonts w:hint="eastAsia" w:ascii="仿宋_GB2312" w:hAnsi="??" w:eastAsia="仿宋_GB2312" w:cs="Arial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color w:val="000000"/>
          <w:kern w:val="0"/>
          <w:sz w:val="32"/>
          <w:szCs w:val="32"/>
          <w:lang w:val="en-US" w:eastAsia="zh-CN"/>
        </w:rPr>
        <w:t>79.79</w:t>
      </w:r>
      <w:r>
        <w:rPr>
          <w:rFonts w:ascii="仿宋_GB2312" w:hAnsi="??" w:eastAsia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（五）</w:t>
      </w:r>
      <w:r>
        <w:rPr>
          <w:rFonts w:ascii="仿宋_GB2312" w:hAnsi="??" w:eastAsia="仿宋_GB2312"/>
          <w:color w:val="000000"/>
          <w:kern w:val="0"/>
          <w:sz w:val="32"/>
          <w:szCs w:val="32"/>
        </w:rPr>
        <w:t>206-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科学技术支出</w:t>
      </w:r>
      <w:r>
        <w:rPr>
          <w:rFonts w:hint="eastAsia" w:ascii="仿宋_GB2312" w:hAnsi="??" w:eastAsia="仿宋_GB2312"/>
          <w:color w:val="000000"/>
          <w:kern w:val="0"/>
          <w:sz w:val="32"/>
          <w:szCs w:val="32"/>
          <w:lang w:val="en-US" w:eastAsia="zh-CN"/>
        </w:rPr>
        <w:t>1494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color w:val="000000"/>
          <w:kern w:val="0"/>
          <w:sz w:val="32"/>
          <w:szCs w:val="32"/>
          <w:lang w:val="en-US" w:eastAsia="zh-CN"/>
        </w:rPr>
        <w:t>939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color w:val="000000"/>
          <w:kern w:val="0"/>
          <w:sz w:val="32"/>
          <w:szCs w:val="32"/>
          <w:lang w:val="en-US" w:eastAsia="zh-CN"/>
        </w:rPr>
        <w:t>38.59</w:t>
      </w:r>
      <w:r>
        <w:rPr>
          <w:rFonts w:ascii="仿宋_GB2312" w:hAnsi="??" w:eastAsia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。其中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 20601-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科学技术管理事务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减少</w:t>
      </w:r>
      <w:r>
        <w:rPr>
          <w:rFonts w:hint="eastAsia" w:ascii="仿宋_GB2312" w:hAnsi="??" w:eastAsia="仿宋_GB2312" w:cs="Arial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color w:val="000000"/>
          <w:kern w:val="0"/>
          <w:sz w:val="32"/>
          <w:szCs w:val="32"/>
          <w:lang w:val="en-US" w:eastAsia="zh-CN"/>
        </w:rPr>
        <w:t>19.05</w:t>
      </w:r>
      <w:r>
        <w:rPr>
          <w:rFonts w:ascii="仿宋_GB2312" w:hAnsi="??" w:eastAsia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</w:t>
      </w:r>
      <w:r>
        <w:rPr>
          <w:rFonts w:hint="eastAsia" w:ascii="仿宋_GB2312" w:hAnsi="??" w:eastAsia="仿宋_GB2312"/>
          <w:kern w:val="0"/>
          <w:sz w:val="32"/>
          <w:szCs w:val="32"/>
        </w:rPr>
        <w:t>．</w:t>
      </w:r>
      <w:r>
        <w:rPr>
          <w:rFonts w:ascii="仿宋_GB2312" w:hAnsi="??" w:eastAsia="仿宋_GB2312"/>
          <w:kern w:val="0"/>
          <w:sz w:val="32"/>
          <w:szCs w:val="32"/>
        </w:rPr>
        <w:t>20603-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应用研究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20604-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技术研究与开发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111</w:t>
      </w:r>
      <w:r>
        <w:rPr>
          <w:rFonts w:ascii="仿宋_GB2312" w:hAnsi="??" w:eastAsia="仿宋_GB2312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33.93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ascii="仿宋_GB2312" w:hAnsi="??" w:eastAsia="仿宋_GB2312"/>
          <w:kern w:val="0"/>
          <w:sz w:val="32"/>
          <w:szCs w:val="32"/>
        </w:rPr>
        <w:t xml:space="preserve"> 20605-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科技条件与服务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1571.43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5. 20607-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科学技术普及</w:t>
      </w:r>
      <w:r>
        <w:rPr>
          <w:rFonts w:ascii="仿宋_GB2312" w:hAnsi="??" w:eastAsia="仿宋_GB2312"/>
          <w:kern w:val="0"/>
          <w:sz w:val="32"/>
          <w:szCs w:val="32"/>
        </w:rPr>
        <w:t>16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3.05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6.</w:t>
      </w:r>
      <w:r>
        <w:rPr>
          <w:rFonts w:ascii="仿宋_GB2312" w:hAnsi="??" w:eastAsia="仿宋_GB2312"/>
          <w:kern w:val="0"/>
          <w:sz w:val="32"/>
          <w:szCs w:val="32"/>
        </w:rPr>
        <w:t xml:space="preserve"> 20699-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其他科学技术支出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85.71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（六）</w:t>
      </w:r>
      <w:r>
        <w:rPr>
          <w:rFonts w:ascii="仿宋_GB2312" w:hAnsi="??" w:eastAsia="仿宋_GB2312"/>
          <w:kern w:val="0"/>
          <w:sz w:val="32"/>
          <w:szCs w:val="32"/>
        </w:rPr>
        <w:t>207-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文化旅游体育与传媒支出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3920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 20701-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文化和旅游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1613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373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18.78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20702-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16.67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20703-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体育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1433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4. 20704-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新闻出版电影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42.86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5.</w:t>
      </w:r>
      <w:r>
        <w:rPr>
          <w:rFonts w:ascii="仿宋_GB2312" w:hAnsi="??" w:eastAsia="仿宋_GB2312"/>
          <w:kern w:val="0"/>
          <w:sz w:val="32"/>
          <w:szCs w:val="32"/>
        </w:rPr>
        <w:t xml:space="preserve"> 20708-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广播电视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38.12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6. 20799-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其他文化与体育传媒支出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33.95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（七）</w:t>
      </w:r>
      <w:r>
        <w:rPr>
          <w:rFonts w:ascii="仿宋_GB2312" w:hAnsi="??" w:eastAsia="仿宋_GB2312"/>
          <w:kern w:val="0"/>
          <w:sz w:val="32"/>
          <w:szCs w:val="32"/>
        </w:rPr>
        <w:t>208-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30694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11366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27.02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20801-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人力资源和社会保障管理事务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2920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2043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232.95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20802-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民政管理事务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1947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797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29.05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20805-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行政事业单位离退休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10552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9936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48.5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4. 20807-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就业补助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806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515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38.99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5. 20808-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抚恤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2579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5.44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6. 20809-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退役安置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10.75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7. 20810-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社会福利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1248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70.03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8. 20811-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残疾人事业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1656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6.02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9. 20816-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红十字事业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19.44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10. 20819-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最低生活保障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12.91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11. 20820-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临时救助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36.65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12. 20821-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特困人员救助供养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19.35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13. 20825-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其他生活救助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28.57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14. 20826-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财政对基本养老保险基金的补助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6398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15. 20828-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退役军人管理事务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17.58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16. 20899-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其他社会保障和就业支出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1024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48.74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（八）</w:t>
      </w:r>
      <w:r>
        <w:rPr>
          <w:rFonts w:ascii="仿宋_GB2312" w:hAnsi="??" w:eastAsia="仿宋_GB2312"/>
          <w:kern w:val="0"/>
          <w:sz w:val="32"/>
          <w:szCs w:val="32"/>
        </w:rPr>
        <w:t>210-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45682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7028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18.18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numPr>
          <w:ilvl w:val="0"/>
          <w:numId w:val="3"/>
        </w:numPr>
        <w:spacing w:line="600" w:lineRule="exact"/>
        <w:ind w:left="-10" w:leftChars="0" w:firstLine="640" w:firstLineChars="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21001-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卫生健康管理事务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4.26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3"/>
        </w:numPr>
        <w:spacing w:line="600" w:lineRule="exact"/>
        <w:ind w:left="-10" w:leftChars="0" w:firstLine="640" w:firstLineChars="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21002-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公立医院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6951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5215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300.4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3"/>
        </w:numPr>
        <w:spacing w:line="600" w:lineRule="exact"/>
        <w:ind w:left="-10" w:leftChars="0" w:firstLine="640" w:firstLineChars="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21003-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基层医疗卫生机构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6695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880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15.13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4.</w:t>
      </w:r>
      <w:r>
        <w:rPr>
          <w:rFonts w:ascii="仿宋_GB2312" w:hAnsi="??" w:eastAsia="仿宋_GB2312"/>
          <w:kern w:val="0"/>
          <w:sz w:val="32"/>
          <w:szCs w:val="32"/>
        </w:rPr>
        <w:t>21004-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公共卫生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11423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1.64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5.21006-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中医药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108.33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6.21007-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计划生育事务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8534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519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??" w:eastAsia="仿宋_GB2312"/>
          <w:kern w:val="0"/>
          <w:sz w:val="32"/>
          <w:szCs w:val="32"/>
        </w:rPr>
        <w:t>6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.48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7.21011-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行政事业单位医疗</w:t>
      </w:r>
      <w:r>
        <w:rPr>
          <w:rFonts w:ascii="仿宋_GB2312" w:hAnsi="??" w:eastAsia="仿宋_GB2312"/>
          <w:kern w:val="0"/>
          <w:sz w:val="32"/>
          <w:szCs w:val="32"/>
        </w:rPr>
        <w:t>591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0.05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8.21012-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财政对基本医疗保险基金的补助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4742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359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8.19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9.21013-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医疗救助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1.9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10.21014-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优抚对象医疗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27.27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left="630" w:leftChars="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11.21016-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老龄卫生健康事务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9.09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12.21099-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其他卫生健康支出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105.32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（九）</w:t>
      </w:r>
      <w:r>
        <w:rPr>
          <w:rFonts w:ascii="仿宋_GB2312" w:hAnsi="??" w:eastAsia="仿宋_GB2312"/>
          <w:kern w:val="0"/>
          <w:sz w:val="32"/>
          <w:szCs w:val="32"/>
        </w:rPr>
        <w:t>211-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节能环保支出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4644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91.44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21101-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环境保护管理事务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90.3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21102-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环境监测与监察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369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21103-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污染防治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3047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99.48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4. 21104-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自然生态保护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48.57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5. 21110-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能源节约利用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385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607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61.19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6. 21199-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其他节能环保支出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455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（十）</w:t>
      </w:r>
      <w:r>
        <w:rPr>
          <w:rFonts w:ascii="仿宋_GB2312" w:hAnsi="??" w:eastAsia="仿宋_GB2312"/>
          <w:kern w:val="0"/>
          <w:sz w:val="32"/>
          <w:szCs w:val="32"/>
        </w:rPr>
        <w:t>212-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城乡社区支出</w:t>
      </w:r>
      <w:r>
        <w:rPr>
          <w:rFonts w:ascii="仿宋_GB2312" w:hAnsi="??" w:eastAsia="仿宋_GB2312"/>
          <w:kern w:val="0"/>
          <w:sz w:val="32"/>
          <w:szCs w:val="32"/>
        </w:rPr>
        <w:t>28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015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578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2.02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 21201-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城乡社区管理事务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7449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420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5.34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21203-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城乡社区公共设施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4103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1818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30.7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21205-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城乡社区环境卫生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11459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1608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12.31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4. 21299-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其他城乡社区支出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5004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188.25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（十一）</w:t>
      </w:r>
      <w:r>
        <w:rPr>
          <w:rFonts w:ascii="仿宋_GB2312" w:hAnsi="??" w:eastAsia="仿宋_GB2312"/>
          <w:kern w:val="0"/>
          <w:sz w:val="32"/>
          <w:szCs w:val="32"/>
        </w:rPr>
        <w:t>213-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26.85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 21301-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农业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1277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13.54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21302-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林业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311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41.97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21303-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水利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44.85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4. 21305-</w:t>
      </w:r>
      <w:r>
        <w:rPr>
          <w:rFonts w:hint="eastAsia" w:ascii="仿宋_GB2312" w:hAnsi="??" w:eastAsia="仿宋_GB2312"/>
          <w:kern w:val="0"/>
          <w:sz w:val="32"/>
          <w:szCs w:val="32"/>
        </w:rPr>
        <w:t>扶贫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43</w:t>
      </w:r>
      <w:r>
        <w:rPr>
          <w:rFonts w:hint="eastAsia" w:ascii="仿宋_GB2312" w:hAnsi="??" w:eastAsia="仿宋_GB2312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58.25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5. 21307-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农村综合改革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．</w:t>
      </w:r>
      <w:r>
        <w:rPr>
          <w:rFonts w:ascii="仿宋_GB2312" w:hAnsi="宋体" w:eastAsia="仿宋_GB2312" w:cs="宋体"/>
          <w:kern w:val="0"/>
          <w:sz w:val="32"/>
          <w:szCs w:val="32"/>
        </w:rPr>
        <w:t>21308-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普惠金融发展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4.65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（十二）</w:t>
      </w:r>
      <w:r>
        <w:rPr>
          <w:rFonts w:ascii="仿宋_GB2312" w:hAnsi="??" w:eastAsia="仿宋_GB2312"/>
          <w:kern w:val="0"/>
          <w:sz w:val="32"/>
          <w:szCs w:val="32"/>
        </w:rPr>
        <w:t>214-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交通运输支出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3148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275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8.03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 21401-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公路水路运输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3083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12.85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ascii="仿宋_GB2312" w:hAnsi="??" w:eastAsia="仿宋_GB2312"/>
          <w:kern w:val="0"/>
          <w:sz w:val="32"/>
          <w:szCs w:val="32"/>
        </w:rPr>
        <w:t xml:space="preserve"> 21404-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成品油价格改革对交通运输的补贴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45.83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21406-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车辆购置税支出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-8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645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101.26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ascii="仿宋_GB2312" w:hAnsi="??" w:eastAsia="仿宋_GB2312"/>
          <w:kern w:val="0"/>
          <w:sz w:val="32"/>
          <w:szCs w:val="32"/>
        </w:rPr>
        <w:t xml:space="preserve"> 21499-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其他交通运输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26.67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（十三）</w:t>
      </w:r>
      <w:r>
        <w:rPr>
          <w:rFonts w:ascii="仿宋_GB2312" w:hAnsi="??" w:eastAsia="仿宋_GB2312"/>
          <w:kern w:val="0"/>
          <w:sz w:val="32"/>
          <w:szCs w:val="32"/>
        </w:rPr>
        <w:t>215-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资源勘探信息等支出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3113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333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9.66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 21505-</w:t>
      </w:r>
      <w:r>
        <w:rPr>
          <w:rFonts w:hint="eastAsia" w:ascii="仿宋_GB2312" w:hAnsi="??" w:eastAsia="仿宋_GB2312"/>
          <w:kern w:val="0"/>
          <w:sz w:val="32"/>
          <w:szCs w:val="32"/>
        </w:rPr>
        <w:t>工业和信息产业监管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900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800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47.06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21508-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支持中小企业发展和管理支出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1952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434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28.59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21599-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其他资源勘探信息等支出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14.47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（十四）</w:t>
      </w:r>
      <w:r>
        <w:rPr>
          <w:rFonts w:ascii="仿宋_GB2312" w:hAnsi="??" w:eastAsia="仿宋_GB2312"/>
          <w:kern w:val="0"/>
          <w:sz w:val="32"/>
          <w:szCs w:val="32"/>
        </w:rPr>
        <w:t>216-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商业服务业等支出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4780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1.88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1. 21602-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商业流通事务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30.69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21606-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涉外发展与服务支出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3619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5.31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 21699-</w:t>
      </w:r>
      <w:r>
        <w:rPr>
          <w:rFonts w:hint="eastAsia" w:ascii="仿宋_GB2312" w:hAnsi="??" w:eastAsia="仿宋_GB2312"/>
          <w:kern w:val="0"/>
          <w:sz w:val="32"/>
          <w:szCs w:val="32"/>
        </w:rPr>
        <w:t>其他商业服务业等支出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558</w:t>
      </w:r>
      <w:r>
        <w:rPr>
          <w:rFonts w:hint="eastAsia" w:ascii="仿宋_GB2312" w:hAnsi="??" w:eastAsia="仿宋_GB2312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（十五）</w:t>
      </w:r>
      <w:r>
        <w:rPr>
          <w:rFonts w:ascii="仿宋_GB2312" w:hAnsi="宋体" w:eastAsia="仿宋_GB2312" w:cs="宋体"/>
          <w:kern w:val="0"/>
          <w:sz w:val="32"/>
          <w:szCs w:val="32"/>
        </w:rPr>
        <w:t>217-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金融支出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??" w:eastAsia="仿宋_GB2312"/>
          <w:kern w:val="0"/>
          <w:sz w:val="32"/>
          <w:szCs w:val="32"/>
        </w:rPr>
        <w:t>220-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自然资源海洋气象等支出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4.72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numPr>
          <w:ilvl w:val="0"/>
          <w:numId w:val="5"/>
        </w:numPr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22001-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自然资源事务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0.29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5"/>
        </w:numPr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2200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</w:t>
      </w:r>
      <w:r>
        <w:rPr>
          <w:rFonts w:ascii="仿宋_GB2312" w:hAnsi="??" w:eastAsia="仿宋_GB2312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气象事务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320" w:firstLineChars="1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??" w:eastAsia="仿宋_GB2312"/>
          <w:kern w:val="0"/>
          <w:sz w:val="32"/>
          <w:szCs w:val="32"/>
        </w:rPr>
        <w:t>（十</w:t>
      </w:r>
      <w:r>
        <w:rPr>
          <w:rFonts w:hint="eastAsia" w:ascii="仿宋_GB2312" w:hAnsi="??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??" w:eastAsia="仿宋_GB2312"/>
          <w:kern w:val="0"/>
          <w:sz w:val="32"/>
          <w:szCs w:val="32"/>
        </w:rPr>
        <w:t>）</w:t>
      </w:r>
      <w:r>
        <w:rPr>
          <w:rFonts w:ascii="仿宋_GB2312" w:hAnsi="??" w:eastAsia="仿宋_GB2312"/>
          <w:kern w:val="0"/>
          <w:sz w:val="32"/>
          <w:szCs w:val="32"/>
        </w:rPr>
        <w:t>221-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19686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7267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58.52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 xml:space="preserve">    1. 22101-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保障性安居工程支出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7593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7486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6996.26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 22102-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住房改革支出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12093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1.78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</w:rPr>
        <w:t>224-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灾害防治及应急管理支出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6.13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。其中：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1.22401-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应急管理事务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2.22402-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消防事务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8.19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3.22406-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自然灾害防治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566.67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 w:cs="宋体"/>
          <w:kern w:val="0"/>
          <w:sz w:val="32"/>
          <w:szCs w:val="32"/>
        </w:rPr>
        <w:t>.22407-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自然灾害救灾及恢复重建支出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万元，与上年持平。</w:t>
      </w:r>
    </w:p>
    <w:p>
      <w:pPr>
        <w:spacing w:line="600" w:lineRule="exact"/>
        <w:ind w:firstLine="320" w:firstLineChars="1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十九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??" w:eastAsia="仿宋_GB2312"/>
          <w:kern w:val="0"/>
          <w:sz w:val="32"/>
          <w:szCs w:val="32"/>
        </w:rPr>
        <w:t>229-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4124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25.59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（二十）</w:t>
      </w:r>
      <w:r>
        <w:rPr>
          <w:rFonts w:ascii="仿宋_GB2312" w:hAnsi="??" w:eastAsia="仿宋_GB2312"/>
          <w:kern w:val="0"/>
          <w:sz w:val="32"/>
          <w:szCs w:val="32"/>
        </w:rPr>
        <w:t>232-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债务付息支出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2730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268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10.89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??" w:eastAsia="仿宋_GB2312"/>
          <w:kern w:val="0"/>
          <w:sz w:val="32"/>
          <w:szCs w:val="32"/>
        </w:rPr>
        <w:t>233-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债务发行费用支出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107.14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二、财政转移支付安排情况</w:t>
      </w:r>
    </w:p>
    <w:p>
      <w:pPr>
        <w:spacing w:line="600" w:lineRule="exact"/>
        <w:ind w:left="178" w:leftChars="85" w:firstLine="480" w:firstLineChars="150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ascii="仿宋_GB2312" w:hAnsi="??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年度晋安区对下税收返还和转移支付决算数为</w:t>
      </w:r>
      <w:r>
        <w:rPr>
          <w:rFonts w:ascii="仿宋_GB2312" w:hAnsi="??" w:eastAsia="仿宋_GB2312" w:cs="Arial"/>
          <w:kern w:val="0"/>
          <w:sz w:val="32"/>
          <w:szCs w:val="32"/>
        </w:rPr>
        <w:t xml:space="preserve">  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43087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3" w:firstLineChars="200"/>
        <w:rPr>
          <w:rStyle w:val="6"/>
          <w:rFonts w:ascii="仿宋_GB2312" w:hAnsi="楷体" w:eastAsia="仿宋_GB2312" w:cs="Arial"/>
          <w:kern w:val="0"/>
          <w:sz w:val="32"/>
          <w:szCs w:val="32"/>
        </w:rPr>
      </w:pPr>
      <w:r>
        <w:rPr>
          <w:rFonts w:hint="eastAsia" w:ascii="仿宋_GB2312" w:hAnsi="楷体" w:eastAsia="仿宋_GB2312" w:cs="Arial"/>
          <w:b/>
          <w:kern w:val="0"/>
          <w:sz w:val="32"/>
          <w:szCs w:val="32"/>
        </w:rPr>
        <w:t>（一）</w:t>
      </w:r>
      <w:r>
        <w:rPr>
          <w:rStyle w:val="6"/>
          <w:rFonts w:hint="eastAsia" w:ascii="仿宋_GB2312" w:hAnsi="楷体" w:eastAsia="仿宋_GB2312" w:cs="Arial"/>
          <w:kern w:val="0"/>
          <w:sz w:val="32"/>
          <w:szCs w:val="32"/>
        </w:rPr>
        <w:t>一般性转移支付</w:t>
      </w:r>
    </w:p>
    <w:p>
      <w:pPr>
        <w:spacing w:line="600" w:lineRule="exact"/>
        <w:ind w:firstLine="640" w:firstLineChars="200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ascii="仿宋_GB2312" w:hAnsi="??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年度晋安区对下一般转移决算数为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1647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ascii="仿宋_GB2312" w:hAnsi="??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年度决算数减少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结算补助支出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1647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</w:p>
    <w:p>
      <w:pPr>
        <w:spacing w:line="600" w:lineRule="exact"/>
        <w:ind w:firstLine="643" w:firstLineChars="200"/>
        <w:rPr>
          <w:rStyle w:val="6"/>
          <w:rFonts w:ascii="仿宋_GB2312" w:hAnsi="楷体" w:eastAsia="仿宋_GB2312" w:cs="Arial"/>
          <w:b w:val="0"/>
          <w:kern w:val="0"/>
          <w:sz w:val="32"/>
          <w:szCs w:val="32"/>
        </w:rPr>
      </w:pPr>
      <w:r>
        <w:rPr>
          <w:rFonts w:hint="eastAsia" w:ascii="仿宋_GB2312" w:hAnsi="楷体" w:eastAsia="仿宋_GB2312" w:cs="Arial"/>
          <w:b/>
          <w:kern w:val="0"/>
          <w:sz w:val="32"/>
          <w:szCs w:val="32"/>
        </w:rPr>
        <w:t>（二）</w:t>
      </w:r>
      <w:r>
        <w:rPr>
          <w:rStyle w:val="6"/>
          <w:rFonts w:hint="eastAsia" w:ascii="仿宋_GB2312" w:hAnsi="楷体" w:eastAsia="仿宋_GB2312" w:cs="Arial"/>
          <w:kern w:val="0"/>
          <w:sz w:val="32"/>
          <w:szCs w:val="32"/>
        </w:rPr>
        <w:t>专项转移支付</w:t>
      </w:r>
    </w:p>
    <w:p>
      <w:pPr>
        <w:spacing w:line="600" w:lineRule="exact"/>
        <w:ind w:firstLine="640" w:firstLineChars="200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ascii="仿宋_GB2312" w:hAnsi="??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年度晋安区对下专项转移支付决算数为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41440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??" w:eastAsia="仿宋_GB2312" w:cs="Arial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年度决算数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。具体情况如下：</w:t>
      </w:r>
    </w:p>
    <w:p>
      <w:pPr>
        <w:numPr>
          <w:ilvl w:val="0"/>
          <w:numId w:val="6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2031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国防支出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公共安全支出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20.75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49.7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教育支出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73.33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科学技术支出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3465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45.19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文化与体育传媒支出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21.41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??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3792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726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23.68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86.66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、节能环保支出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78.17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10.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城乡社区支出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15444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10.41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农林水支出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6335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1311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24.62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交通运输支出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资源勘探信息等支出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3339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1460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77.7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商业服务业等支出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747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40.86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自然资源海洋气象等支出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55.76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灾害防治及应急管理支出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万元，较上年减少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265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79.82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/>
          <w:kern w:val="0"/>
          <w:sz w:val="32"/>
          <w:szCs w:val="32"/>
        </w:rPr>
      </w:pPr>
      <w:r>
        <w:rPr>
          <w:rFonts w:ascii="仿宋_GB2312" w:hAnsi="??" w:eastAsia="仿宋_GB2312"/>
          <w:kern w:val="0"/>
          <w:sz w:val="32"/>
          <w:szCs w:val="32"/>
        </w:rPr>
        <w:t>17.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住房保障支出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4483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4270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2004.69</w:t>
      </w:r>
      <w:r>
        <w:rPr>
          <w:rFonts w:ascii="仿宋_GB2312" w:hAnsi="??" w:eastAsia="仿宋_GB2312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ascii="仿宋_GB2312" w:hAnsi="??" w:eastAsia="仿宋_GB2312"/>
          <w:kern w:val="0"/>
          <w:sz w:val="32"/>
          <w:szCs w:val="32"/>
        </w:rPr>
        <w:t>18.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其他支出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万元，较上年增加</w:t>
      </w:r>
      <w:r>
        <w:rPr>
          <w:rFonts w:hint="eastAsia" w:ascii="仿宋_GB2312" w:hAnsi="??" w:eastAsia="仿宋_GB2312"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三、举借政府债务情况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年，晋安区新增政府债务限额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125193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万元，（一般债券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26184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万元）。截至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年底，全区债务余额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250978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万元（一般债务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96654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万元，专项债务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154324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万元）；区本级债务余额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250978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万元（一般债务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96654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万元，专项债务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154324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万元）债务余额严格控制在上级核定的限额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262400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万元内。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7A5230"/>
    <w:multiLevelType w:val="singleLevel"/>
    <w:tmpl w:val="837A523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7593307"/>
    <w:multiLevelType w:val="singleLevel"/>
    <w:tmpl w:val="9759330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6C000D1"/>
    <w:multiLevelType w:val="singleLevel"/>
    <w:tmpl w:val="C6C000D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CB0BC2D"/>
    <w:multiLevelType w:val="singleLevel"/>
    <w:tmpl w:val="3CB0BC2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B849643"/>
    <w:multiLevelType w:val="singleLevel"/>
    <w:tmpl w:val="5B849643"/>
    <w:lvl w:ilvl="0" w:tentative="0">
      <w:start w:val="1"/>
      <w:numFmt w:val="decimal"/>
      <w:suff w:val="nothing"/>
      <w:lvlText w:val="%1."/>
      <w:lvlJc w:val="left"/>
      <w:pPr>
        <w:ind w:left="-10"/>
      </w:pPr>
      <w:rPr>
        <w:rFonts w:cs="Times New Roman"/>
      </w:rPr>
    </w:lvl>
  </w:abstractNum>
  <w:abstractNum w:abstractNumId="5">
    <w:nsid w:val="659E6F99"/>
    <w:multiLevelType w:val="singleLevel"/>
    <w:tmpl w:val="659E6F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4A6"/>
    <w:rsid w:val="0001277F"/>
    <w:rsid w:val="000204A3"/>
    <w:rsid w:val="00031A18"/>
    <w:rsid w:val="00035A5B"/>
    <w:rsid w:val="00057A3C"/>
    <w:rsid w:val="00093DFC"/>
    <w:rsid w:val="000A630B"/>
    <w:rsid w:val="000D0C17"/>
    <w:rsid w:val="000F00E2"/>
    <w:rsid w:val="000F3B3C"/>
    <w:rsid w:val="00102DF0"/>
    <w:rsid w:val="0012366E"/>
    <w:rsid w:val="00131118"/>
    <w:rsid w:val="00142A76"/>
    <w:rsid w:val="00146FAE"/>
    <w:rsid w:val="00150DC2"/>
    <w:rsid w:val="00171EA3"/>
    <w:rsid w:val="00181EA0"/>
    <w:rsid w:val="00182B8A"/>
    <w:rsid w:val="00184CF1"/>
    <w:rsid w:val="001B7E5A"/>
    <w:rsid w:val="001E1C62"/>
    <w:rsid w:val="00222773"/>
    <w:rsid w:val="00226DCB"/>
    <w:rsid w:val="002411BA"/>
    <w:rsid w:val="00250FFE"/>
    <w:rsid w:val="00273E61"/>
    <w:rsid w:val="00295164"/>
    <w:rsid w:val="002A62BB"/>
    <w:rsid w:val="002C282F"/>
    <w:rsid w:val="00305DE6"/>
    <w:rsid w:val="00313891"/>
    <w:rsid w:val="00330819"/>
    <w:rsid w:val="0033438D"/>
    <w:rsid w:val="00340236"/>
    <w:rsid w:val="00365BF8"/>
    <w:rsid w:val="00394F97"/>
    <w:rsid w:val="003A2CE2"/>
    <w:rsid w:val="003B5EEB"/>
    <w:rsid w:val="003E136B"/>
    <w:rsid w:val="003E59A2"/>
    <w:rsid w:val="003F1AF2"/>
    <w:rsid w:val="00422D75"/>
    <w:rsid w:val="004278A1"/>
    <w:rsid w:val="00476C48"/>
    <w:rsid w:val="00487106"/>
    <w:rsid w:val="004A1D3D"/>
    <w:rsid w:val="004B00B5"/>
    <w:rsid w:val="004B0101"/>
    <w:rsid w:val="004B09F1"/>
    <w:rsid w:val="004C20C1"/>
    <w:rsid w:val="004C438C"/>
    <w:rsid w:val="004C5C9B"/>
    <w:rsid w:val="004D727C"/>
    <w:rsid w:val="004E2A17"/>
    <w:rsid w:val="004F5751"/>
    <w:rsid w:val="004F7A12"/>
    <w:rsid w:val="00500BE8"/>
    <w:rsid w:val="0050744E"/>
    <w:rsid w:val="00574E98"/>
    <w:rsid w:val="005775D9"/>
    <w:rsid w:val="00580AD9"/>
    <w:rsid w:val="00585C4E"/>
    <w:rsid w:val="00597E75"/>
    <w:rsid w:val="005A5D42"/>
    <w:rsid w:val="005C0AFE"/>
    <w:rsid w:val="005C7ED1"/>
    <w:rsid w:val="005D12B2"/>
    <w:rsid w:val="005E2DAF"/>
    <w:rsid w:val="005E54F6"/>
    <w:rsid w:val="006074CB"/>
    <w:rsid w:val="00610A09"/>
    <w:rsid w:val="0061678D"/>
    <w:rsid w:val="00616B28"/>
    <w:rsid w:val="00631BA4"/>
    <w:rsid w:val="0064005A"/>
    <w:rsid w:val="00640F7C"/>
    <w:rsid w:val="00651375"/>
    <w:rsid w:val="00664134"/>
    <w:rsid w:val="0067652F"/>
    <w:rsid w:val="006964F8"/>
    <w:rsid w:val="006C5CD6"/>
    <w:rsid w:val="006E3A6A"/>
    <w:rsid w:val="006F596D"/>
    <w:rsid w:val="007021CA"/>
    <w:rsid w:val="00713FC7"/>
    <w:rsid w:val="00714054"/>
    <w:rsid w:val="0074733C"/>
    <w:rsid w:val="00747561"/>
    <w:rsid w:val="0076590C"/>
    <w:rsid w:val="007A0B3E"/>
    <w:rsid w:val="007D6967"/>
    <w:rsid w:val="007F5287"/>
    <w:rsid w:val="00831A4D"/>
    <w:rsid w:val="00831F13"/>
    <w:rsid w:val="00843977"/>
    <w:rsid w:val="00847FC6"/>
    <w:rsid w:val="00870B2D"/>
    <w:rsid w:val="0088522F"/>
    <w:rsid w:val="0089117A"/>
    <w:rsid w:val="0089372F"/>
    <w:rsid w:val="008E04FF"/>
    <w:rsid w:val="00906164"/>
    <w:rsid w:val="00907BAA"/>
    <w:rsid w:val="00964614"/>
    <w:rsid w:val="009646A1"/>
    <w:rsid w:val="00977CF8"/>
    <w:rsid w:val="00980B31"/>
    <w:rsid w:val="00982108"/>
    <w:rsid w:val="00982FF5"/>
    <w:rsid w:val="00986E6A"/>
    <w:rsid w:val="009A0B13"/>
    <w:rsid w:val="009D34A6"/>
    <w:rsid w:val="009E31A7"/>
    <w:rsid w:val="00A03C54"/>
    <w:rsid w:val="00A04C3E"/>
    <w:rsid w:val="00A133B7"/>
    <w:rsid w:val="00A1416E"/>
    <w:rsid w:val="00A21856"/>
    <w:rsid w:val="00A35151"/>
    <w:rsid w:val="00A656ED"/>
    <w:rsid w:val="00A71E3C"/>
    <w:rsid w:val="00A868FD"/>
    <w:rsid w:val="00A90C58"/>
    <w:rsid w:val="00A9379C"/>
    <w:rsid w:val="00A96438"/>
    <w:rsid w:val="00AA1EF4"/>
    <w:rsid w:val="00AC78CE"/>
    <w:rsid w:val="00AD59DB"/>
    <w:rsid w:val="00B03E7C"/>
    <w:rsid w:val="00B0594A"/>
    <w:rsid w:val="00B0678D"/>
    <w:rsid w:val="00B37675"/>
    <w:rsid w:val="00B50AEC"/>
    <w:rsid w:val="00B71791"/>
    <w:rsid w:val="00B74067"/>
    <w:rsid w:val="00B87163"/>
    <w:rsid w:val="00BC455B"/>
    <w:rsid w:val="00BC5F6B"/>
    <w:rsid w:val="00BD67E5"/>
    <w:rsid w:val="00BE13B0"/>
    <w:rsid w:val="00BF5B8D"/>
    <w:rsid w:val="00C276E6"/>
    <w:rsid w:val="00C34670"/>
    <w:rsid w:val="00C5464B"/>
    <w:rsid w:val="00C77510"/>
    <w:rsid w:val="00C81DEB"/>
    <w:rsid w:val="00CA49AC"/>
    <w:rsid w:val="00CB2DEB"/>
    <w:rsid w:val="00D0134A"/>
    <w:rsid w:val="00D339E2"/>
    <w:rsid w:val="00D3459F"/>
    <w:rsid w:val="00D410BF"/>
    <w:rsid w:val="00D42A1F"/>
    <w:rsid w:val="00D623E9"/>
    <w:rsid w:val="00D7694B"/>
    <w:rsid w:val="00D80F05"/>
    <w:rsid w:val="00D905AB"/>
    <w:rsid w:val="00D9626F"/>
    <w:rsid w:val="00DA1E9C"/>
    <w:rsid w:val="00DA5887"/>
    <w:rsid w:val="00DC3359"/>
    <w:rsid w:val="00E01DDC"/>
    <w:rsid w:val="00E22A1D"/>
    <w:rsid w:val="00E26A86"/>
    <w:rsid w:val="00E346A4"/>
    <w:rsid w:val="00E469B6"/>
    <w:rsid w:val="00E5313E"/>
    <w:rsid w:val="00E82F89"/>
    <w:rsid w:val="00EA460A"/>
    <w:rsid w:val="00EA4700"/>
    <w:rsid w:val="00EA7595"/>
    <w:rsid w:val="00ED09E8"/>
    <w:rsid w:val="00EE02E4"/>
    <w:rsid w:val="00EE575F"/>
    <w:rsid w:val="00EF44CC"/>
    <w:rsid w:val="00F16CA6"/>
    <w:rsid w:val="00F3545A"/>
    <w:rsid w:val="00F37A01"/>
    <w:rsid w:val="00F43F62"/>
    <w:rsid w:val="00F71E16"/>
    <w:rsid w:val="00F82616"/>
    <w:rsid w:val="00F84387"/>
    <w:rsid w:val="00F8739C"/>
    <w:rsid w:val="00F93607"/>
    <w:rsid w:val="00F971FA"/>
    <w:rsid w:val="00FB7D04"/>
    <w:rsid w:val="00FC6FDA"/>
    <w:rsid w:val="00FE1439"/>
    <w:rsid w:val="0551710F"/>
    <w:rsid w:val="08351EA8"/>
    <w:rsid w:val="0AC373CD"/>
    <w:rsid w:val="0B9F68E5"/>
    <w:rsid w:val="0D913492"/>
    <w:rsid w:val="154038E2"/>
    <w:rsid w:val="16C57D81"/>
    <w:rsid w:val="181504FF"/>
    <w:rsid w:val="1B7C47EE"/>
    <w:rsid w:val="1D8127D6"/>
    <w:rsid w:val="254F7592"/>
    <w:rsid w:val="28E739FD"/>
    <w:rsid w:val="2BE96131"/>
    <w:rsid w:val="2F3A3E72"/>
    <w:rsid w:val="32F27797"/>
    <w:rsid w:val="33744432"/>
    <w:rsid w:val="37235EE4"/>
    <w:rsid w:val="37B62D60"/>
    <w:rsid w:val="40830576"/>
    <w:rsid w:val="414D3D39"/>
    <w:rsid w:val="490232CF"/>
    <w:rsid w:val="4A940A54"/>
    <w:rsid w:val="4E4A5DB3"/>
    <w:rsid w:val="50D83871"/>
    <w:rsid w:val="52FF53F4"/>
    <w:rsid w:val="53F82CA0"/>
    <w:rsid w:val="558E3A17"/>
    <w:rsid w:val="562313DA"/>
    <w:rsid w:val="594A27A7"/>
    <w:rsid w:val="597B4225"/>
    <w:rsid w:val="5BDA05AE"/>
    <w:rsid w:val="63761D09"/>
    <w:rsid w:val="642D07C5"/>
    <w:rsid w:val="66CC33EA"/>
    <w:rsid w:val="69E40068"/>
    <w:rsid w:val="6A8407D6"/>
    <w:rsid w:val="6B682791"/>
    <w:rsid w:val="6C6B795A"/>
    <w:rsid w:val="6F7C5459"/>
    <w:rsid w:val="76B076DA"/>
    <w:rsid w:val="7A42542A"/>
    <w:rsid w:val="7DF45B46"/>
    <w:rsid w:val="7EE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4193</Words>
  <Characters>6294</Characters>
  <Lines>0</Lines>
  <Paragraphs>0</Paragraphs>
  <TotalTime>7</TotalTime>
  <ScaleCrop>false</ScaleCrop>
  <LinksUpToDate>false</LinksUpToDate>
  <CharactersWithSpaces>6381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ch</cp:lastModifiedBy>
  <cp:lastPrinted>2018-01-09T06:37:00Z</cp:lastPrinted>
  <dcterms:modified xsi:type="dcterms:W3CDTF">2022-08-12T08:19:11Z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A0874FF20C984F048CBD4B1E6B1D9003</vt:lpwstr>
  </property>
</Properties>
</file>