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1F" w:rsidRPr="0007039C" w:rsidRDefault="0007039C" w:rsidP="0007039C">
      <w:pPr>
        <w:ind w:left="361" w:hangingChars="100" w:hanging="361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  <w:shd w:val="clear" w:color="auto" w:fill="FFFFFF"/>
        </w:rPr>
      </w:pPr>
      <w:bookmarkStart w:id="0" w:name="_GoBack"/>
      <w:bookmarkEnd w:id="0"/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关于</w:t>
      </w:r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20</w:t>
      </w:r>
      <w:r w:rsidRPr="0007039C"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  <w:shd w:val="clear" w:color="auto" w:fill="FFFFFF"/>
        </w:rPr>
        <w:t>20</w:t>
      </w:r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年度晋安区</w:t>
      </w:r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农机购置补贴实施情况及</w:t>
      </w:r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20</w:t>
      </w:r>
      <w:r w:rsidRPr="0007039C"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  <w:shd w:val="clear" w:color="auto" w:fill="FFFFFF"/>
        </w:rPr>
        <w:t>20</w:t>
      </w:r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年度晋安区</w:t>
      </w:r>
      <w:r w:rsidRPr="0007039C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  <w:shd w:val="clear" w:color="auto" w:fill="FFFFFF"/>
        </w:rPr>
        <w:t>享受农机购置补贴农户信息表的公告</w:t>
      </w:r>
    </w:p>
    <w:p w:rsidR="00D1361F" w:rsidRDefault="00D1361F">
      <w:pPr>
        <w:rPr>
          <w:b/>
          <w:bCs/>
          <w:color w:val="ED1A00"/>
          <w:sz w:val="36"/>
          <w:szCs w:val="36"/>
          <w:shd w:val="clear" w:color="auto" w:fill="FFFFFF"/>
        </w:rPr>
      </w:pP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07039C">
        <w:rPr>
          <w:rFonts w:ascii="仿宋" w:eastAsia="仿宋" w:hAnsi="仿宋"/>
          <w:color w:val="333333"/>
          <w:sz w:val="32"/>
          <w:szCs w:val="32"/>
        </w:rPr>
        <w:t>20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年度，省财政厅、省农业农村厅下达晋安区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农机购置补贴项目资金1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万元（其中：中央资金1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万元、省级资金0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万元）。</w:t>
      </w: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Ansi="仿宋"/>
          <w:color w:val="333333"/>
          <w:sz w:val="32"/>
          <w:szCs w:val="32"/>
        </w:rPr>
        <w:t>截至</w:t>
      </w:r>
      <w:r w:rsidRPr="0007039C">
        <w:rPr>
          <w:rFonts w:ascii="仿宋" w:eastAsia="仿宋" w:hAnsi="仿宋"/>
          <w:color w:val="333333"/>
          <w:sz w:val="32"/>
          <w:szCs w:val="32"/>
        </w:rPr>
        <w:t>2021</w:t>
      </w:r>
      <w:r w:rsidRPr="0007039C">
        <w:rPr>
          <w:rFonts w:ascii="仿宋" w:eastAsia="仿宋" w:hAnsi="仿宋"/>
          <w:color w:val="333333"/>
          <w:sz w:val="32"/>
          <w:szCs w:val="32"/>
        </w:rPr>
        <w:t>年</w:t>
      </w:r>
      <w:r w:rsidRPr="0007039C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07039C">
        <w:rPr>
          <w:rFonts w:ascii="仿宋" w:eastAsia="仿宋" w:hAnsi="仿宋"/>
          <w:color w:val="333333"/>
          <w:sz w:val="32"/>
          <w:szCs w:val="32"/>
        </w:rPr>
        <w:t xml:space="preserve"> </w:t>
      </w:r>
      <w:r w:rsidRPr="0007039C">
        <w:rPr>
          <w:rFonts w:ascii="仿宋" w:eastAsia="仿宋" w:hAnsi="仿宋"/>
          <w:color w:val="333333"/>
          <w:sz w:val="32"/>
          <w:szCs w:val="32"/>
        </w:rPr>
        <w:t>月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1</w:t>
      </w:r>
      <w:r w:rsidRPr="0007039C">
        <w:rPr>
          <w:rFonts w:ascii="仿宋" w:eastAsia="仿宋" w:hAnsi="仿宋"/>
          <w:color w:val="333333"/>
          <w:sz w:val="32"/>
          <w:szCs w:val="32"/>
        </w:rPr>
        <w:t xml:space="preserve">  </w:t>
      </w:r>
      <w:r w:rsidRPr="0007039C">
        <w:rPr>
          <w:rFonts w:ascii="仿宋" w:eastAsia="仿宋" w:hAnsi="仿宋"/>
          <w:color w:val="333333"/>
          <w:sz w:val="32"/>
          <w:szCs w:val="32"/>
        </w:rPr>
        <w:t>日，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全区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共</w:t>
      </w:r>
      <w:r w:rsidRPr="0007039C">
        <w:rPr>
          <w:rFonts w:ascii="仿宋" w:eastAsia="仿宋" w:hAnsi="仿宋"/>
          <w:color w:val="333333"/>
          <w:sz w:val="32"/>
          <w:szCs w:val="32"/>
        </w:rPr>
        <w:t>结算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07039C">
        <w:rPr>
          <w:rFonts w:ascii="仿宋" w:eastAsia="仿宋" w:hAnsi="仿宋"/>
          <w:color w:val="333333"/>
          <w:sz w:val="32"/>
          <w:szCs w:val="32"/>
        </w:rPr>
        <w:t>20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年度补贴资金0.98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万元（其中：中央资金0.98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万元、省级资金0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万元、报废更新补贴资金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万元），补贴购置农机具1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台（套），报废农机具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台（套），受益农户1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户，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07039C">
        <w:rPr>
          <w:rFonts w:ascii="仿宋" w:eastAsia="仿宋" w:hAnsi="仿宋"/>
          <w:color w:val="333333"/>
          <w:sz w:val="32"/>
          <w:szCs w:val="32"/>
        </w:rPr>
        <w:t>20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年度晋安区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享受农机购置补贴农户信息表具体见附件。</w:t>
      </w: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419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int="eastAsia"/>
          <w:color w:val="333333"/>
          <w:sz w:val="32"/>
          <w:szCs w:val="32"/>
        </w:rPr>
        <w:t> </w:t>
      </w: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Ansi="仿宋" w:hint="eastAsia"/>
          <w:color w:val="333333"/>
          <w:sz w:val="32"/>
          <w:szCs w:val="32"/>
        </w:rPr>
        <w:t>附件：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20</w:t>
      </w:r>
      <w:r w:rsidRPr="0007039C">
        <w:rPr>
          <w:rFonts w:ascii="仿宋" w:eastAsia="仿宋" w:hAnsi="仿宋"/>
          <w:color w:val="333333"/>
          <w:sz w:val="32"/>
          <w:szCs w:val="32"/>
        </w:rPr>
        <w:t>20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年度晋安区</w:t>
      </w:r>
      <w:r w:rsidRPr="0007039C">
        <w:rPr>
          <w:rFonts w:ascii="仿宋" w:eastAsia="仿宋" w:hAnsi="仿宋" w:hint="eastAsia"/>
          <w:color w:val="333333"/>
          <w:sz w:val="32"/>
          <w:szCs w:val="32"/>
        </w:rPr>
        <w:t>享受农机购置补贴农户信息表</w:t>
      </w: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419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int="eastAsia"/>
          <w:color w:val="333333"/>
          <w:sz w:val="32"/>
          <w:szCs w:val="32"/>
        </w:rPr>
        <w:t> </w:t>
      </w: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419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int="eastAsia"/>
          <w:color w:val="333333"/>
          <w:sz w:val="32"/>
          <w:szCs w:val="32"/>
        </w:rPr>
        <w:t> </w:t>
      </w:r>
    </w:p>
    <w:p w:rsidR="00D1361F" w:rsidRPr="0007039C" w:rsidRDefault="0007039C">
      <w:pPr>
        <w:shd w:val="clear" w:color="auto" w:fill="FFFFFF"/>
        <w:wordWrap w:val="0"/>
        <w:spacing w:line="560" w:lineRule="atLeast"/>
        <w:ind w:firstLine="419"/>
        <w:jc w:val="right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Ansi="仿宋" w:hint="eastAsia"/>
          <w:color w:val="333333"/>
          <w:sz w:val="32"/>
          <w:szCs w:val="32"/>
        </w:rPr>
        <w:t>晋安区农业农村局</w:t>
      </w:r>
      <w:r w:rsidRPr="0007039C">
        <w:rPr>
          <w:rFonts w:ascii="仿宋" w:eastAsia="仿宋" w:hint="eastAsia"/>
          <w:color w:val="333333"/>
          <w:sz w:val="32"/>
          <w:szCs w:val="32"/>
        </w:rPr>
        <w:t> </w:t>
      </w:r>
    </w:p>
    <w:p w:rsidR="00D1361F" w:rsidRPr="0007039C" w:rsidRDefault="0007039C" w:rsidP="0007039C">
      <w:pPr>
        <w:shd w:val="clear" w:color="auto" w:fill="FFFFFF"/>
        <w:wordWrap w:val="0"/>
        <w:spacing w:line="560" w:lineRule="atLeast"/>
        <w:ind w:firstLineChars="1850" w:firstLine="5920"/>
        <w:rPr>
          <w:rFonts w:ascii="仿宋" w:eastAsia="仿宋" w:hAnsi="仿宋"/>
          <w:color w:val="333333"/>
          <w:sz w:val="32"/>
          <w:szCs w:val="32"/>
        </w:rPr>
      </w:pPr>
      <w:r w:rsidRPr="0007039C">
        <w:rPr>
          <w:rFonts w:ascii="仿宋" w:eastAsia="仿宋" w:hAnsi="仿宋" w:hint="eastAsia"/>
          <w:color w:val="333333"/>
          <w:sz w:val="32"/>
          <w:szCs w:val="32"/>
        </w:rPr>
        <w:t>2021年3月1日</w:t>
      </w:r>
    </w:p>
    <w:sectPr w:rsidR="00D1361F" w:rsidRPr="0007039C" w:rsidSect="00D1361F">
      <w:pgSz w:w="11907" w:h="16839"/>
      <w:pgMar w:top="1440" w:right="1800" w:bottom="1440" w:left="1800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D1361F"/>
    <w:rsid w:val="0007039C"/>
    <w:rsid w:val="00D1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61F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rsid w:val="00D1361F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D1361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D1361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2021-03-01T00:35:00Z</dcterms:created>
  <dcterms:modified xsi:type="dcterms:W3CDTF">2021-03-01T00:47:00Z</dcterms:modified>
</cp:coreProperties>
</file>