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20" w:lineRule="exac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zh-CN"/>
        </w:rPr>
        <w:t>附件</w:t>
      </w:r>
      <w:r>
        <w:rPr>
          <w:rFonts w:hint="eastAsia" w:ascii="黑体" w:hAnsi="黑体" w:eastAsia="黑体" w:cs="黑体"/>
          <w:b w:val="0"/>
          <w:bCs w:val="0"/>
          <w:color w:val="auto"/>
          <w:sz w:val="32"/>
          <w:szCs w:val="32"/>
          <w:highlight w:val="none"/>
          <w:lang w:val="en-US" w:eastAsia="zh-CN"/>
        </w:rPr>
        <w:t>4</w:t>
      </w:r>
    </w:p>
    <w:p>
      <w:pPr>
        <w:autoSpaceDE w:val="0"/>
        <w:autoSpaceDN w:val="0"/>
        <w:spacing w:line="520" w:lineRule="exact"/>
        <w:jc w:val="center"/>
        <w:rPr>
          <w:rFonts w:hint="eastAsia" w:ascii="方正小标宋简体" w:hAnsi="黑体" w:eastAsia="方正小标宋简体"/>
          <w:color w:val="auto"/>
          <w:sz w:val="36"/>
          <w:szCs w:val="36"/>
          <w:highlight w:val="none"/>
          <w:lang w:val="zh-CN"/>
        </w:rPr>
      </w:pPr>
      <w:r>
        <w:rPr>
          <w:rFonts w:hint="eastAsia" w:ascii="方正小标宋简体" w:hAnsi="黑体" w:eastAsia="方正小标宋简体"/>
          <w:color w:val="auto"/>
          <w:sz w:val="36"/>
          <w:szCs w:val="36"/>
          <w:highlight w:val="none"/>
          <w:lang w:val="en-US" w:eastAsia="zh-CN"/>
        </w:rPr>
        <w:t xml:space="preserve"> 晋安区</w:t>
      </w:r>
      <w:r>
        <w:rPr>
          <w:rFonts w:hint="eastAsia" w:ascii="方正小标宋简体" w:hAnsi="黑体" w:eastAsia="方正小标宋简体"/>
          <w:color w:val="auto"/>
          <w:sz w:val="36"/>
          <w:szCs w:val="36"/>
          <w:highlight w:val="none"/>
          <w:lang w:val="zh-CN"/>
        </w:rPr>
        <w:t>20</w:t>
      </w:r>
      <w:r>
        <w:rPr>
          <w:rFonts w:hint="eastAsia" w:ascii="方正小标宋简体" w:hAnsi="黑体" w:eastAsia="方正小标宋简体"/>
          <w:color w:val="auto"/>
          <w:sz w:val="36"/>
          <w:szCs w:val="36"/>
          <w:highlight w:val="none"/>
          <w:lang w:val="en-US" w:eastAsia="zh-CN"/>
        </w:rPr>
        <w:t>23</w:t>
      </w:r>
      <w:r>
        <w:rPr>
          <w:rFonts w:hint="eastAsia" w:ascii="方正小标宋简体" w:hAnsi="黑体" w:eastAsia="方正小标宋简体"/>
          <w:color w:val="auto"/>
          <w:sz w:val="36"/>
          <w:szCs w:val="36"/>
          <w:highlight w:val="none"/>
          <w:lang w:val="zh-CN"/>
        </w:rPr>
        <w:t xml:space="preserve">年小学招生日程安排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41" w:type="dxa"/>
            <w:noWrap w:val="0"/>
            <w:vAlign w:val="center"/>
          </w:tcPr>
          <w:p>
            <w:pPr>
              <w:autoSpaceDE w:val="0"/>
              <w:autoSpaceDN w:val="0"/>
              <w:spacing w:line="440" w:lineRule="exact"/>
              <w:jc w:val="center"/>
              <w:rPr>
                <w:rFonts w:hint="eastAsia" w:ascii="仿宋_GB2312" w:hAnsi="宋体" w:eastAsia="仿宋_GB2312" w:cs="宋体"/>
                <w:color w:val="auto"/>
                <w:sz w:val="28"/>
                <w:szCs w:val="28"/>
                <w:highlight w:val="none"/>
                <w:lang w:val="zh-CN"/>
              </w:rPr>
            </w:pPr>
            <w:r>
              <w:rPr>
                <w:rFonts w:hint="eastAsia" w:ascii="仿宋_GB2312" w:hAnsi="宋体" w:eastAsia="仿宋_GB2312" w:cs="宋体"/>
                <w:color w:val="auto"/>
                <w:sz w:val="28"/>
                <w:szCs w:val="28"/>
                <w:highlight w:val="none"/>
                <w:lang w:val="zh-CN"/>
              </w:rPr>
              <w:t>时    间</w:t>
            </w:r>
          </w:p>
        </w:tc>
        <w:tc>
          <w:tcPr>
            <w:tcW w:w="6670" w:type="dxa"/>
            <w:noWrap w:val="0"/>
            <w:vAlign w:val="center"/>
          </w:tcPr>
          <w:p>
            <w:pPr>
              <w:autoSpaceDE w:val="0"/>
              <w:autoSpaceDN w:val="0"/>
              <w:spacing w:line="440" w:lineRule="exact"/>
              <w:jc w:val="center"/>
              <w:rPr>
                <w:rFonts w:hint="eastAsia" w:ascii="仿宋_GB2312" w:hAnsi="宋体" w:eastAsia="仿宋_GB2312" w:cs="宋体"/>
                <w:color w:val="auto"/>
                <w:sz w:val="28"/>
                <w:szCs w:val="28"/>
                <w:highlight w:val="none"/>
                <w:lang w:val="zh-CN"/>
              </w:rPr>
            </w:pPr>
            <w:r>
              <w:rPr>
                <w:rFonts w:hint="eastAsia" w:ascii="仿宋_GB2312" w:hAnsi="宋体" w:eastAsia="仿宋_GB2312" w:cs="宋体"/>
                <w:color w:val="auto"/>
                <w:sz w:val="28"/>
                <w:szCs w:val="28"/>
                <w:highlight w:val="none"/>
                <w:lang w:val="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6月16日至30日</w:t>
            </w:r>
          </w:p>
        </w:tc>
        <w:tc>
          <w:tcPr>
            <w:tcW w:w="6670" w:type="dxa"/>
            <w:noWrap w:val="0"/>
            <w:vAlign w:val="center"/>
          </w:tcPr>
          <w:p>
            <w:pPr>
              <w:autoSpaceDE w:val="0"/>
              <w:autoSpaceDN w:val="0"/>
              <w:spacing w:line="440" w:lineRule="exact"/>
              <w:jc w:val="left"/>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所有适龄儿童通过“榕教之窗”系统参加预报名。意向就读民办小学的适龄儿童网络填报民办小学志愿。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41" w:type="dxa"/>
            <w:noWrap w:val="0"/>
            <w:vAlign w:val="center"/>
          </w:tcPr>
          <w:p>
            <w:pPr>
              <w:autoSpaceDE w:val="0"/>
              <w:autoSpaceDN w:val="0"/>
              <w:spacing w:line="440" w:lineRule="exact"/>
              <w:jc w:val="center"/>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7月3日至5日</w:t>
            </w:r>
          </w:p>
        </w:tc>
        <w:tc>
          <w:tcPr>
            <w:tcW w:w="6670" w:type="dxa"/>
            <w:noWrap w:val="0"/>
            <w:vAlign w:val="center"/>
          </w:tcPr>
          <w:p>
            <w:pPr>
              <w:autoSpaceDE w:val="0"/>
              <w:autoSpaceDN w:val="0"/>
              <w:spacing w:line="440" w:lineRule="exact"/>
              <w:jc w:val="left"/>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zh-CN" w:eastAsia="zh-CN"/>
              </w:rPr>
              <w:t>学校</w:t>
            </w:r>
            <w:r>
              <w:rPr>
                <w:rFonts w:hint="eastAsia" w:ascii="仿宋_GB2312" w:hAnsi="仿宋_GB2312" w:eastAsia="仿宋_GB2312"/>
                <w:color w:val="auto"/>
                <w:sz w:val="28"/>
                <w:szCs w:val="28"/>
                <w:highlight w:val="none"/>
                <w:lang w:val="en-US" w:eastAsia="zh-CN"/>
              </w:rPr>
              <w:t>对预报名成功的适龄儿童进行入学凭证核查。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7月6日</w:t>
            </w:r>
          </w:p>
        </w:tc>
        <w:tc>
          <w:tcPr>
            <w:tcW w:w="6670" w:type="dxa"/>
            <w:noWrap w:val="0"/>
            <w:vAlign w:val="center"/>
          </w:tcPr>
          <w:p>
            <w:pPr>
              <w:autoSpaceDE w:val="0"/>
              <w:autoSpaceDN w:val="0"/>
              <w:spacing w:line="440" w:lineRule="exact"/>
              <w:jc w:val="left"/>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民办小学在“榕教之窗”系统通知适龄儿童入学凭证核查结果。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7月11日</w:t>
            </w:r>
          </w:p>
        </w:tc>
        <w:tc>
          <w:tcPr>
            <w:tcW w:w="6670" w:type="dxa"/>
            <w:noWrap w:val="0"/>
            <w:vAlign w:val="center"/>
          </w:tcPr>
          <w:p>
            <w:pPr>
              <w:autoSpaceDE w:val="0"/>
              <w:autoSpaceDN w:val="0"/>
              <w:spacing w:line="440" w:lineRule="exact"/>
              <w:jc w:val="left"/>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民办小学公开招生，并公示结果。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7月12日</w:t>
            </w:r>
          </w:p>
        </w:tc>
        <w:tc>
          <w:tcPr>
            <w:tcW w:w="6670" w:type="dxa"/>
            <w:noWrap w:val="0"/>
            <w:vAlign w:val="center"/>
          </w:tcPr>
          <w:p>
            <w:pPr>
              <w:autoSpaceDE w:val="0"/>
              <w:autoSpaceDN w:val="0"/>
              <w:spacing w:line="440" w:lineRule="exact"/>
              <w:jc w:val="left"/>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公办小学在“榕教之窗”系统通知片内生和随迁子女入学凭证核查结果。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41" w:type="dxa"/>
            <w:noWrap w:val="0"/>
            <w:vAlign w:val="center"/>
          </w:tcPr>
          <w:p>
            <w:pPr>
              <w:autoSpaceDE w:val="0"/>
              <w:autoSpaceDN w:val="0"/>
              <w:spacing w:line="440" w:lineRule="exact"/>
              <w:jc w:val="center"/>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8月17日</w:t>
            </w:r>
          </w:p>
        </w:tc>
        <w:tc>
          <w:tcPr>
            <w:tcW w:w="6670" w:type="dxa"/>
            <w:noWrap w:val="0"/>
            <w:vAlign w:val="center"/>
          </w:tcPr>
          <w:p>
            <w:pPr>
              <w:autoSpaceDE w:val="0"/>
              <w:autoSpaceDN w:val="0"/>
              <w:spacing w:line="440" w:lineRule="exact"/>
              <w:jc w:val="left"/>
              <w:rPr>
                <w:rFonts w:hint="eastAsia" w:ascii="仿宋_GB2312" w:hAns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公办小学在“榕教之窗”系统通知不符合划片的本地生、其他政策照顾对象入学凭证核查结果。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8月18日至20日</w:t>
            </w:r>
          </w:p>
        </w:tc>
        <w:tc>
          <w:tcPr>
            <w:tcW w:w="6670" w:type="dxa"/>
            <w:noWrap w:val="0"/>
            <w:vAlign w:val="center"/>
          </w:tcPr>
          <w:p>
            <w:pPr>
              <w:autoSpaceDE w:val="0"/>
              <w:autoSpaceDN w:val="0"/>
              <w:spacing w:line="440" w:lineRule="exact"/>
              <w:jc w:val="left"/>
              <w:rPr>
                <w:rFonts w:hint="eastAsia" w:ascii="仿宋_GB2312" w:hAnsi="仿宋_GB2312" w:eastAsia="仿宋_GB2312"/>
                <w:color w:val="000000" w:themeColor="text1"/>
                <w:sz w:val="28"/>
                <w:szCs w:val="28"/>
                <w:highlight w:val="none"/>
                <w:lang w:val="zh-CN" w:eastAsia="zh-CN"/>
                <w14:textFill>
                  <w14:solidFill>
                    <w14:schemeClr w14:val="tx1"/>
                  </w14:solidFill>
                </w14:textFill>
              </w:rPr>
            </w:pP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公办小学接受未预报名的片内生、不符合片内生条件的本地生、其他政策照顾对象及未被民办校录取但符合在福州公办校就读的本地生报名，均需登录“榕教之窗”系统进行补报名。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041" w:type="dxa"/>
            <w:noWrap w:val="0"/>
            <w:vAlign w:val="center"/>
          </w:tcPr>
          <w:p>
            <w:pPr>
              <w:autoSpaceDE w:val="0"/>
              <w:autoSpaceDN w:val="0"/>
              <w:spacing w:line="440" w:lineRule="exact"/>
              <w:jc w:val="center"/>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8月21日</w:t>
            </w:r>
          </w:p>
        </w:tc>
        <w:tc>
          <w:tcPr>
            <w:tcW w:w="6670" w:type="dxa"/>
            <w:noWrap w:val="0"/>
            <w:vAlign w:val="center"/>
          </w:tcPr>
          <w:p>
            <w:pPr>
              <w:autoSpaceDE w:val="0"/>
              <w:autoSpaceDN w:val="0"/>
              <w:spacing w:line="440" w:lineRule="exact"/>
              <w:jc w:val="left"/>
              <w:rPr>
                <w:rFonts w:hint="eastAsia" w:ascii="仿宋_GB2312" w:hAns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公办小学在“榕教之窗”系统通知补报名片内生、不符合划片的本地生、其他政策照顾对象入学凭证核查结果。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8月22日</w:t>
            </w:r>
          </w:p>
        </w:tc>
        <w:tc>
          <w:tcPr>
            <w:tcW w:w="6670" w:type="dxa"/>
            <w:noWrap w:val="0"/>
            <w:vAlign w:val="center"/>
          </w:tcPr>
          <w:p>
            <w:pPr>
              <w:autoSpaceDE w:val="0"/>
              <w:autoSpaceDN w:val="0"/>
              <w:spacing w:line="440" w:lineRule="exact"/>
              <w:jc w:val="left"/>
              <w:rPr>
                <w:rFonts w:hint="eastAsia" w:ascii="仿宋_GB2312" w:hAnsi="仿宋_GB2312" w:eastAsia="仿宋_GB2312"/>
                <w:color w:val="000000" w:themeColor="text1"/>
                <w:sz w:val="28"/>
                <w:szCs w:val="28"/>
                <w:highlight w:val="none"/>
                <w:lang w:val="zh-CN" w:eastAsia="zh-CN"/>
                <w14:textFill>
                  <w14:solidFill>
                    <w14:schemeClr w14:val="tx1"/>
                  </w14:solidFill>
                </w14:textFill>
              </w:rPr>
            </w:pP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公办小学公示招生结果，新生发榜（不含随迁子女）； 区教育局公布辖区内向随迁子女开放的小学学位余额。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041" w:type="dxa"/>
            <w:noWrap w:val="0"/>
            <w:vAlign w:val="center"/>
          </w:tcPr>
          <w:p>
            <w:pPr>
              <w:autoSpaceDE w:val="0"/>
              <w:autoSpaceDN w:val="0"/>
              <w:spacing w:line="440" w:lineRule="exact"/>
              <w:jc w:val="center"/>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8月23日至24日</w:t>
            </w: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中午12：00</w:t>
            </w:r>
          </w:p>
        </w:tc>
        <w:tc>
          <w:tcPr>
            <w:tcW w:w="6670" w:type="dxa"/>
            <w:noWrap w:val="0"/>
            <w:vAlign w:val="center"/>
          </w:tcPr>
          <w:p>
            <w:pPr>
              <w:autoSpaceDE w:val="0"/>
              <w:autoSpaceDN w:val="0"/>
              <w:spacing w:line="440" w:lineRule="exact"/>
              <w:jc w:val="left"/>
              <w:rPr>
                <w:rFonts w:hint="eastAsia" w:ascii="仿宋_GB2312" w:hAnsi="仿宋_GB2312" w:eastAsia="仿宋_GB2312"/>
                <w:color w:val="000000" w:themeColor="text1"/>
                <w:sz w:val="28"/>
                <w:szCs w:val="28"/>
                <w:highlight w:val="none"/>
                <w:lang w:val="zh-CN" w:eastAsia="zh-CN"/>
                <w14:textFill>
                  <w14:solidFill>
                    <w14:schemeClr w14:val="tx1"/>
                  </w14:solidFill>
                </w14:textFill>
              </w:rPr>
            </w:pP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随迁子女通过“榕教之窗”系统网络填报志愿。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8月25日</w:t>
            </w:r>
          </w:p>
        </w:tc>
        <w:tc>
          <w:tcPr>
            <w:tcW w:w="6670" w:type="dxa"/>
            <w:noWrap w:val="0"/>
            <w:vAlign w:val="center"/>
          </w:tcPr>
          <w:p>
            <w:pPr>
              <w:autoSpaceDE w:val="0"/>
              <w:autoSpaceDN w:val="0"/>
              <w:spacing w:line="440" w:lineRule="exact"/>
              <w:jc w:val="left"/>
              <w:rPr>
                <w:rFonts w:hint="eastAsia" w:ascii="仿宋_GB2312" w:hAnsi="仿宋_GB2312" w:eastAsia="仿宋_GB2312"/>
                <w:color w:val="000000" w:themeColor="text1"/>
                <w:sz w:val="28"/>
                <w:szCs w:val="28"/>
                <w:highlight w:val="none"/>
                <w:lang w:val="zh-CN" w:eastAsia="zh-CN"/>
                <w14:textFill>
                  <w14:solidFill>
                    <w14:schemeClr w14:val="tx1"/>
                  </w14:solidFill>
                </w14:textFill>
              </w:rPr>
            </w:pP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随迁子女电脑派位，学校公示派位结果，家长可登录“榕教之窗”系统查看派位结果。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8月26日</w:t>
            </w:r>
          </w:p>
        </w:tc>
        <w:tc>
          <w:tcPr>
            <w:tcW w:w="6670" w:type="dxa"/>
            <w:noWrap w:val="0"/>
            <w:vAlign w:val="center"/>
          </w:tcPr>
          <w:p>
            <w:pPr>
              <w:autoSpaceDE w:val="0"/>
              <w:autoSpaceDN w:val="0"/>
              <w:spacing w:line="440" w:lineRule="exact"/>
              <w:jc w:val="left"/>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区教育局对经电脑派位未被录取的随迁子女进行统筹安排，学校公示统筹安排结果。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41" w:type="dxa"/>
            <w:noWrap w:val="0"/>
            <w:vAlign w:val="center"/>
          </w:tcPr>
          <w:p>
            <w:pPr>
              <w:autoSpaceDE w:val="0"/>
              <w:autoSpaceDN w:val="0"/>
              <w:spacing w:line="440" w:lineRule="exact"/>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8月27日</w:t>
            </w:r>
          </w:p>
        </w:tc>
        <w:tc>
          <w:tcPr>
            <w:tcW w:w="6670" w:type="dxa"/>
            <w:noWrap w:val="0"/>
            <w:vAlign w:val="center"/>
          </w:tcPr>
          <w:p>
            <w:pPr>
              <w:autoSpaceDE w:val="0"/>
              <w:autoSpaceDN w:val="0"/>
              <w:spacing w:line="440" w:lineRule="exact"/>
              <w:jc w:val="left"/>
              <w:rPr>
                <w:rFonts w:hint="eastAsia" w:ascii="仿宋_GB2312" w:hAnsi="仿宋_GB2312" w:eastAsia="仿宋_GB2312"/>
                <w:color w:val="auto"/>
                <w:sz w:val="28"/>
                <w:szCs w:val="28"/>
                <w:highlight w:val="none"/>
                <w:lang w:val="zh-CN" w:eastAsia="zh-CN"/>
              </w:rPr>
            </w:pPr>
            <w:r>
              <w:rPr>
                <w:rFonts w:hint="eastAsia" w:ascii="仿宋_GB2312" w:hAnsi="仿宋_GB2312" w:eastAsia="仿宋_GB2312"/>
                <w:color w:val="auto"/>
                <w:sz w:val="28"/>
                <w:szCs w:val="28"/>
                <w:highlight w:val="none"/>
                <w:lang w:val="en-US" w:eastAsia="zh-CN"/>
              </w:rPr>
              <w:t>因故未参加电脑派位</w:t>
            </w:r>
            <w:r>
              <w:rPr>
                <w:rFonts w:hint="eastAsia" w:ascii="仿宋_GB2312" w:hAnsi="仿宋_GB2312" w:eastAsia="仿宋_GB2312"/>
                <w:color w:val="000000" w:themeColor="text1"/>
                <w:sz w:val="28"/>
                <w:szCs w:val="28"/>
                <w:highlight w:val="none"/>
                <w:lang w:val="en-US" w:eastAsia="zh-CN"/>
                <w14:textFill>
                  <w14:solidFill>
                    <w14:schemeClr w14:val="tx1"/>
                  </w14:solidFill>
                </w14:textFill>
              </w:rPr>
              <w:t>的符合条件的随</w:t>
            </w:r>
            <w:r>
              <w:rPr>
                <w:rFonts w:hint="eastAsia" w:ascii="仿宋_GB2312" w:hAnsi="仿宋_GB2312" w:eastAsia="仿宋_GB2312"/>
                <w:color w:val="auto"/>
                <w:sz w:val="28"/>
                <w:szCs w:val="28"/>
                <w:highlight w:val="none"/>
                <w:lang w:val="en-US" w:eastAsia="zh-CN"/>
              </w:rPr>
              <w:t>迁子女及不符合电脑派位</w:t>
            </w:r>
            <w:bookmarkStart w:id="0" w:name="_GoBack"/>
            <w:bookmarkEnd w:id="0"/>
            <w:r>
              <w:rPr>
                <w:rFonts w:hint="eastAsia" w:ascii="仿宋_GB2312" w:hAnsi="仿宋_GB2312" w:eastAsia="仿宋_GB2312"/>
                <w:color w:val="auto"/>
                <w:sz w:val="28"/>
                <w:szCs w:val="28"/>
                <w:highlight w:val="none"/>
                <w:lang w:val="en-US" w:eastAsia="zh-CN"/>
              </w:rPr>
              <w:t>条件但符合统筹条件的随迁子女补报名，由区安排入学。</w:t>
            </w:r>
          </w:p>
        </w:tc>
      </w:tr>
    </w:tbl>
    <w:p>
      <w:pPr>
        <w:pStyle w:val="4"/>
        <w:ind w:left="0" w:leftChars="0" w:firstLine="0" w:firstLineChars="0"/>
        <w:rPr>
          <w:rFonts w:hint="eastAsia" w:ascii="仿宋_GB2312" w:hAnsi="仿宋_GB2312" w:eastAsia="仿宋_GB2312"/>
          <w:color w:val="auto"/>
          <w:sz w:val="32"/>
          <w:szCs w:val="32"/>
          <w:highlight w:val="none"/>
          <w:lang w:eastAsia="zh-CN"/>
        </w:rPr>
      </w:pPr>
    </w:p>
    <w:p>
      <w:pPr>
        <w:pStyle w:val="4"/>
        <w:rPr>
          <w:rFonts w:hint="eastAsia" w:ascii="仿宋_GB2312" w:hAnsi="仿宋_GB2312" w:eastAsia="仿宋_GB2312"/>
          <w:color w:val="auto"/>
          <w:sz w:val="32"/>
          <w:szCs w:val="32"/>
          <w:highlight w:val="none"/>
          <w:lang w:eastAsia="zh-CN"/>
        </w:rPr>
      </w:pPr>
    </w:p>
    <w:p>
      <w:pPr>
        <w:pStyle w:val="4"/>
        <w:ind w:left="0" w:leftChars="0" w:firstLine="0" w:firstLineChars="0"/>
        <w:rPr>
          <w:rFonts w:hint="eastAsia" w:ascii="仿宋_GB2312" w:hAnsi="仿宋_GB2312" w:eastAsia="仿宋_GB2312"/>
          <w:color w:val="auto"/>
          <w:sz w:val="32"/>
          <w:szCs w:val="32"/>
          <w:highlight w:val="none"/>
          <w:lang w:eastAsia="zh-CN"/>
        </w:rPr>
      </w:pPr>
    </w:p>
    <w:p/>
    <w:sectPr>
      <w:pgSz w:w="11906" w:h="16838"/>
      <w:pgMar w:top="1814"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DYyNWNjYTdlMmFhYTYwOTAyNjA3ZmQ0ZWIzMGMifQ=="/>
  </w:docVars>
  <w:rsids>
    <w:rsidRoot w:val="787F3A90"/>
    <w:rsid w:val="00E32D5A"/>
    <w:rsid w:val="040E23FA"/>
    <w:rsid w:val="062005AC"/>
    <w:rsid w:val="08455F39"/>
    <w:rsid w:val="0A2547F4"/>
    <w:rsid w:val="0FF81758"/>
    <w:rsid w:val="104D6442"/>
    <w:rsid w:val="13086650"/>
    <w:rsid w:val="15347F09"/>
    <w:rsid w:val="15C70BA1"/>
    <w:rsid w:val="1CF4745C"/>
    <w:rsid w:val="1E043395"/>
    <w:rsid w:val="24534F6B"/>
    <w:rsid w:val="24C820E3"/>
    <w:rsid w:val="254A4E96"/>
    <w:rsid w:val="2AC52238"/>
    <w:rsid w:val="30901D07"/>
    <w:rsid w:val="31B13D0E"/>
    <w:rsid w:val="360D5BA8"/>
    <w:rsid w:val="37C35BAF"/>
    <w:rsid w:val="3B112579"/>
    <w:rsid w:val="3D8C7CFA"/>
    <w:rsid w:val="48743864"/>
    <w:rsid w:val="51846608"/>
    <w:rsid w:val="51A4340C"/>
    <w:rsid w:val="52475A6B"/>
    <w:rsid w:val="529F5982"/>
    <w:rsid w:val="5507030F"/>
    <w:rsid w:val="560B3A5A"/>
    <w:rsid w:val="5760609E"/>
    <w:rsid w:val="5929636E"/>
    <w:rsid w:val="62382618"/>
    <w:rsid w:val="63AE7852"/>
    <w:rsid w:val="64A532CB"/>
    <w:rsid w:val="69FA5E67"/>
    <w:rsid w:val="75201B1F"/>
    <w:rsid w:val="77073764"/>
    <w:rsid w:val="787F3A90"/>
    <w:rsid w:val="7F8548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Normal Indent"/>
    <w:basedOn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618</Characters>
  <Lines>0</Lines>
  <Paragraphs>0</Paragraphs>
  <TotalTime>9</TotalTime>
  <ScaleCrop>false</ScaleCrop>
  <LinksUpToDate>false</LinksUpToDate>
  <CharactersWithSpaces>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2022-06-09T01:03:00Z</dcterms:created>
  <dc:creator>董锦菁</dc:creator>
  <cp:lastModifiedBy>My PC</cp:lastModifiedBy>
  <dcterms:modified xsi:type="dcterms:W3CDTF">2023-06-11T12:09:27Z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F0F565E3CE454CA29642EDA578DF5C62</vt:lpwstr>
  </property>
</Properties>
</file>