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E5" w:rsidRDefault="00DE5DE5" w:rsidP="00DE5DE5">
      <w:pPr>
        <w:pStyle w:val="a6"/>
        <w:spacing w:before="0" w:after="0" w:line="0" w:lineRule="atLeast"/>
        <w:rPr>
          <w:rFonts w:ascii="Times New Roman" w:eastAsia="仿宋_GB2312" w:hAnsi="Times New Roman" w:cs="Times New Roman"/>
          <w:sz w:val="44"/>
          <w:szCs w:val="44"/>
        </w:rPr>
      </w:pPr>
      <w:r>
        <w:rPr>
          <w:rFonts w:ascii="Times New Roman" w:eastAsia="宋体" w:hAnsi="Times New Roman" w:cs="Times New Roman"/>
          <w:b/>
          <w:bCs w:val="0"/>
          <w:sz w:val="44"/>
          <w:szCs w:val="44"/>
        </w:rPr>
        <w:t>寿山乡安全生产大检查工作实施方案</w:t>
      </w:r>
    </w:p>
    <w:p w:rsidR="00DE5DE5" w:rsidRDefault="00DE5DE5" w:rsidP="00DE5DE5">
      <w:pPr>
        <w:pStyle w:val="a3"/>
        <w:spacing w:line="560" w:lineRule="exact"/>
        <w:ind w:firstLineChars="1100" w:firstLine="3520"/>
        <w:rPr>
          <w:rFonts w:ascii="Times New Roman" w:eastAsia="仿宋_GB2312" w:hAnsi="Times New Roman" w:cs="Times New Roman"/>
          <w:szCs w:val="32"/>
        </w:rPr>
      </w:pP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5</w:t>
      </w:r>
      <w:r>
        <w:rPr>
          <w:rFonts w:ascii="Times New Roman" w:eastAsia="仿宋_GB2312" w:hAnsi="Times New Roman" w:cs="Times New Roman"/>
          <w:szCs w:val="32"/>
        </w:rPr>
        <w:t>月</w:t>
      </w:r>
      <w:r>
        <w:rPr>
          <w:rFonts w:ascii="Times New Roman" w:eastAsia="仿宋_GB2312" w:hAnsi="Times New Roman" w:cs="Times New Roman"/>
          <w:szCs w:val="32"/>
        </w:rPr>
        <w:t>4</w:t>
      </w:r>
      <w:r>
        <w:rPr>
          <w:rFonts w:ascii="Times New Roman" w:eastAsia="仿宋_GB2312" w:hAnsi="Times New Roman" w:cs="Times New Roman"/>
          <w:szCs w:val="32"/>
        </w:rPr>
        <w:t>日</w:t>
      </w:r>
      <w:r>
        <w:rPr>
          <w:rFonts w:ascii="Times New Roman" w:eastAsia="仿宋_GB2312" w:hAnsi="Times New Roman" w:cs="Times New Roman"/>
          <w:szCs w:val="32"/>
        </w:rPr>
        <w:t>8</w:t>
      </w:r>
      <w:r>
        <w:rPr>
          <w:rFonts w:ascii="Times New Roman" w:eastAsia="仿宋_GB2312" w:hAnsi="Times New Roman" w:cs="Times New Roman"/>
          <w:szCs w:val="32"/>
        </w:rPr>
        <w:t>：</w:t>
      </w:r>
      <w:r>
        <w:rPr>
          <w:rFonts w:ascii="Times New Roman" w:eastAsia="仿宋_GB2312" w:hAnsi="Times New Roman" w:cs="Times New Roman"/>
          <w:szCs w:val="32"/>
        </w:rPr>
        <w:t>10</w:t>
      </w:r>
      <w:r>
        <w:rPr>
          <w:rFonts w:ascii="Times New Roman" w:eastAsia="仿宋_GB2312" w:hAnsi="Times New Roman" w:cs="Times New Roman"/>
          <w:szCs w:val="32"/>
        </w:rPr>
        <w:t>，莆田市涵江区萩芦</w:t>
      </w:r>
      <w:proofErr w:type="gramStart"/>
      <w:r>
        <w:rPr>
          <w:rFonts w:ascii="Times New Roman" w:eastAsia="仿宋_GB2312" w:hAnsi="Times New Roman" w:cs="Times New Roman"/>
          <w:szCs w:val="32"/>
        </w:rPr>
        <w:t>镇洪南村</w:t>
      </w:r>
      <w:proofErr w:type="gramEnd"/>
      <w:r>
        <w:rPr>
          <w:rFonts w:ascii="Times New Roman" w:eastAsia="仿宋_GB2312" w:hAnsi="Times New Roman" w:cs="Times New Roman"/>
          <w:szCs w:val="32"/>
        </w:rPr>
        <w:t>莆田市中富水泥制品有限公司在建厂房发生坍塌较大事故，造成</w:t>
      </w:r>
      <w:r>
        <w:rPr>
          <w:rFonts w:ascii="Times New Roman" w:eastAsia="仿宋_GB2312" w:hAnsi="Times New Roman" w:cs="Times New Roman"/>
          <w:szCs w:val="32"/>
        </w:rPr>
        <w:t>5</w:t>
      </w:r>
      <w:r>
        <w:rPr>
          <w:rFonts w:ascii="Times New Roman" w:eastAsia="仿宋_GB2312" w:hAnsi="Times New Roman" w:cs="Times New Roman"/>
          <w:szCs w:val="32"/>
        </w:rPr>
        <w:t>人死亡、</w:t>
      </w:r>
      <w:r>
        <w:rPr>
          <w:rFonts w:ascii="Times New Roman" w:eastAsia="仿宋_GB2312" w:hAnsi="Times New Roman" w:cs="Times New Roman"/>
          <w:szCs w:val="32"/>
        </w:rPr>
        <w:t>13</w:t>
      </w:r>
      <w:r>
        <w:rPr>
          <w:rFonts w:ascii="Times New Roman" w:eastAsia="仿宋_GB2312" w:hAnsi="Times New Roman" w:cs="Times New Roman"/>
          <w:szCs w:val="32"/>
        </w:rPr>
        <w:t>人受伤。事故发生后，国务院及省委、省政府领导高度重视，立即</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重要批示，要求全力组织搜寻、全力以赴救治伤员，彻底查清事故原因，严肃追究责任；要举一反三，加强安全生产监督管理，开展安全生产大检查，堵塞漏洞，消除隐患，严防此类事故发生。为认真贯彻落实国务院及省、市、区领导相关指示批示精神，深刻吸取此次事故教训，坚决防范和遏制较大及以上生产安全事故，根据市、区安委办部署，乡安办决定从即日起至</w:t>
      </w:r>
      <w:r>
        <w:rPr>
          <w:rFonts w:ascii="Times New Roman" w:eastAsia="仿宋_GB2312" w:hAnsi="Times New Roman" w:cs="Times New Roman"/>
          <w:szCs w:val="32"/>
        </w:rPr>
        <w:t>8</w:t>
      </w:r>
      <w:r>
        <w:rPr>
          <w:rFonts w:ascii="Times New Roman" w:eastAsia="仿宋_GB2312" w:hAnsi="Times New Roman" w:cs="Times New Roman"/>
          <w:szCs w:val="32"/>
        </w:rPr>
        <w:t>月</w:t>
      </w:r>
      <w:r>
        <w:rPr>
          <w:rFonts w:ascii="Times New Roman" w:eastAsia="仿宋_GB2312" w:hAnsi="Times New Roman" w:cs="Times New Roman"/>
          <w:szCs w:val="32"/>
        </w:rPr>
        <w:t>15</w:t>
      </w:r>
      <w:r>
        <w:rPr>
          <w:rFonts w:ascii="Times New Roman" w:eastAsia="仿宋_GB2312" w:hAnsi="Times New Roman" w:cs="Times New Roman"/>
          <w:szCs w:val="32"/>
        </w:rPr>
        <w:t>日，在全乡范围内组织开展为期</w:t>
      </w:r>
      <w:r>
        <w:rPr>
          <w:rFonts w:ascii="Times New Roman" w:eastAsia="仿宋_GB2312" w:hAnsi="Times New Roman" w:cs="Times New Roman"/>
          <w:szCs w:val="32"/>
        </w:rPr>
        <w:t>3</w:t>
      </w:r>
      <w:r>
        <w:rPr>
          <w:rFonts w:ascii="Times New Roman" w:eastAsia="仿宋_GB2312" w:hAnsi="Times New Roman" w:cs="Times New Roman"/>
          <w:szCs w:val="32"/>
        </w:rPr>
        <w:t>个月的安全生产大检查，现将有关事项通知如下：</w:t>
      </w:r>
    </w:p>
    <w:p w:rsidR="00DE5DE5" w:rsidRDefault="00DE5DE5" w:rsidP="00DE5DE5">
      <w:pPr>
        <w:pStyle w:val="a3"/>
        <w:spacing w:line="56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一、指导思想和工作目标</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以习近平总书记关于安全生产重要思想为指导，认真贯彻落</w:t>
      </w:r>
      <w:proofErr w:type="gramStart"/>
      <w:r>
        <w:rPr>
          <w:rFonts w:ascii="Times New Roman" w:eastAsia="仿宋_GB2312" w:hAnsi="Times New Roman" w:cs="Times New Roman"/>
          <w:szCs w:val="32"/>
        </w:rPr>
        <w:t>实习近</w:t>
      </w:r>
      <w:proofErr w:type="gramEnd"/>
      <w:r>
        <w:rPr>
          <w:rFonts w:ascii="Times New Roman" w:eastAsia="仿宋_GB2312" w:hAnsi="Times New Roman" w:cs="Times New Roman"/>
          <w:szCs w:val="32"/>
        </w:rPr>
        <w:t>平总书记</w:t>
      </w:r>
      <w:r>
        <w:rPr>
          <w:rFonts w:ascii="Times New Roman" w:eastAsia="仿宋_GB2312" w:hAnsi="Times New Roman" w:cs="Times New Roman"/>
          <w:szCs w:val="32"/>
        </w:rPr>
        <w:t>4</w:t>
      </w:r>
      <w:r>
        <w:rPr>
          <w:rFonts w:ascii="Times New Roman" w:eastAsia="仿宋_GB2312" w:hAnsi="Times New Roman" w:cs="Times New Roman"/>
          <w:szCs w:val="32"/>
        </w:rPr>
        <w:t>月</w:t>
      </w:r>
      <w:r>
        <w:rPr>
          <w:rFonts w:ascii="Times New Roman" w:eastAsia="仿宋_GB2312" w:hAnsi="Times New Roman" w:cs="Times New Roman"/>
          <w:szCs w:val="32"/>
        </w:rPr>
        <w:t>23</w:t>
      </w:r>
      <w:r>
        <w:rPr>
          <w:rFonts w:ascii="Times New Roman" w:eastAsia="仿宋_GB2312" w:hAnsi="Times New Roman" w:cs="Times New Roman"/>
          <w:szCs w:val="32"/>
        </w:rPr>
        <w:t>日对中国游客在朝鲜发生重大交通事故的重要指示精神、中办国办印发的《地方党政领导干部安全生产责任制规定》以及今年来省、市、区领导对安全生产工作的系列部署要求，进一步强化红线意识，牢固树立</w:t>
      </w:r>
      <w:proofErr w:type="gramStart"/>
      <w:r>
        <w:rPr>
          <w:rFonts w:ascii="Times New Roman" w:eastAsia="仿宋_GB2312" w:hAnsi="Times New Roman" w:cs="Times New Roman"/>
          <w:szCs w:val="32"/>
        </w:rPr>
        <w:t>安全发展</w:t>
      </w:r>
      <w:proofErr w:type="gramEnd"/>
      <w:r>
        <w:rPr>
          <w:rFonts w:ascii="Times New Roman" w:eastAsia="仿宋_GB2312" w:hAnsi="Times New Roman" w:cs="Times New Roman"/>
          <w:szCs w:val="32"/>
        </w:rPr>
        <w:t>理念。结合全区安全监管执法年活动、汛期安全生产专项监管执法行动、遏制重特大事故试点城市等工作，通过集中开展安全生产大检查，切实消除安全盲区和死角，堵塞安全监管漏洞，集中整治一批安全生产领域事故隐患，打击一批突出的非法违法行为，整顿一批</w:t>
      </w:r>
      <w:r>
        <w:rPr>
          <w:rFonts w:ascii="Times New Roman" w:eastAsia="仿宋_GB2312" w:hAnsi="Times New Roman" w:cs="Times New Roman"/>
          <w:szCs w:val="32"/>
        </w:rPr>
        <w:lastRenderedPageBreak/>
        <w:t>严重违规违章企业，关闭取缔一批非法违法生产经营单位，督促生产经营单位严格落实安全生产主体责任，确保我乡安全生产形势持续稳定。</w:t>
      </w:r>
    </w:p>
    <w:p w:rsidR="00DE5DE5" w:rsidRDefault="00DE5DE5" w:rsidP="00DE5DE5">
      <w:pPr>
        <w:pStyle w:val="a3"/>
        <w:spacing w:line="56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二、组织领导和职责分工</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（一）组织领导。</w:t>
      </w:r>
      <w:r>
        <w:rPr>
          <w:rFonts w:ascii="Times New Roman" w:eastAsia="仿宋_GB2312" w:hAnsi="Times New Roman" w:cs="Times New Roman"/>
          <w:szCs w:val="32"/>
        </w:rPr>
        <w:t>乡政府成立安全生产大检查领导小组，由副乡长陈立锋担任组长，乡安办主任李道金担任副组长，乡安委会各成员单位负责人担任成员。领导小组办公室设在乡安办，办公室主任由李道金同志担任。各村各乡直有关部门也要及时成立相应的领导机构，精心组织部署，制定实施方案，落实责任措施，扎实推动活动开展。</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（二）职责分工。</w:t>
      </w:r>
      <w:r>
        <w:rPr>
          <w:rFonts w:ascii="Times New Roman" w:eastAsia="仿宋_GB2312" w:hAnsi="Times New Roman" w:cs="Times New Roman"/>
          <w:szCs w:val="32"/>
        </w:rPr>
        <w:t>各村各部门各单位按照</w:t>
      </w:r>
      <w:r>
        <w:rPr>
          <w:rFonts w:ascii="Times New Roman" w:eastAsia="仿宋_GB2312" w:hAnsi="Times New Roman" w:cs="Times New Roman"/>
          <w:szCs w:val="32"/>
        </w:rPr>
        <w:t>“</w:t>
      </w:r>
      <w:r>
        <w:rPr>
          <w:rFonts w:ascii="Times New Roman" w:eastAsia="仿宋_GB2312" w:hAnsi="Times New Roman" w:cs="Times New Roman"/>
          <w:szCs w:val="32"/>
        </w:rPr>
        <w:t>党政同责、一岗双责</w:t>
      </w:r>
      <w:r>
        <w:rPr>
          <w:rFonts w:ascii="Times New Roman" w:eastAsia="仿宋_GB2312" w:hAnsi="Times New Roman" w:cs="Times New Roman"/>
          <w:szCs w:val="32"/>
        </w:rPr>
        <w:t>”“</w:t>
      </w:r>
      <w:r>
        <w:rPr>
          <w:rFonts w:ascii="Times New Roman" w:eastAsia="仿宋_GB2312" w:hAnsi="Times New Roman" w:cs="Times New Roman"/>
          <w:szCs w:val="32"/>
        </w:rPr>
        <w:t>谁主管谁负责</w:t>
      </w:r>
      <w:r>
        <w:rPr>
          <w:rFonts w:ascii="Times New Roman" w:eastAsia="仿宋_GB2312" w:hAnsi="Times New Roman" w:cs="Times New Roman"/>
          <w:szCs w:val="32"/>
        </w:rPr>
        <w:t>”</w:t>
      </w:r>
      <w:r>
        <w:rPr>
          <w:rFonts w:ascii="Times New Roman" w:eastAsia="仿宋_GB2312" w:hAnsi="Times New Roman" w:cs="Times New Roman"/>
          <w:szCs w:val="32"/>
        </w:rPr>
        <w:t>和</w:t>
      </w:r>
      <w:r>
        <w:rPr>
          <w:rFonts w:ascii="Times New Roman" w:eastAsia="仿宋_GB2312" w:hAnsi="Times New Roman" w:cs="Times New Roman"/>
          <w:szCs w:val="32"/>
        </w:rPr>
        <w:t>“</w:t>
      </w:r>
      <w:r>
        <w:rPr>
          <w:rFonts w:ascii="Times New Roman" w:eastAsia="仿宋_GB2312" w:hAnsi="Times New Roman" w:cs="Times New Roman"/>
          <w:szCs w:val="32"/>
        </w:rPr>
        <w:t>三个必须</w:t>
      </w:r>
      <w:r>
        <w:rPr>
          <w:rFonts w:ascii="Times New Roman" w:eastAsia="仿宋_GB2312" w:hAnsi="Times New Roman" w:cs="Times New Roman"/>
          <w:szCs w:val="32"/>
        </w:rPr>
        <w:t>”</w:t>
      </w:r>
      <w:r>
        <w:rPr>
          <w:rFonts w:ascii="Times New Roman" w:eastAsia="仿宋_GB2312" w:hAnsi="Times New Roman" w:cs="Times New Roman"/>
          <w:szCs w:val="32"/>
        </w:rPr>
        <w:t>要求，在生产经营单位自查自改的基础上，负责组织开展本地区本行业领域的安全生产大检查。乡安全生产大检查领导小组办公室负责组织有关部门开展政府综合督查。</w:t>
      </w:r>
    </w:p>
    <w:p w:rsidR="00DE5DE5" w:rsidRDefault="00DE5DE5" w:rsidP="00DE5DE5">
      <w:pPr>
        <w:pStyle w:val="a3"/>
        <w:spacing w:line="56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三、检查重点</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全乡各类生产经营单位，重点紧盯建筑施工、非煤矿山、危险化学品、烟花爆竹、冶金有色、道路交通、交通运输、民爆器材、消防、特种设备、水利、电力、城镇燃气、旅游、粉尘涉爆、涉氨制冷、有限空间作业等重点行业领域，</w:t>
      </w:r>
      <w:r>
        <w:rPr>
          <w:rFonts w:ascii="Times New Roman" w:eastAsia="仿宋_GB2312" w:hAnsi="Times New Roman" w:cs="Times New Roman"/>
          <w:szCs w:val="32"/>
        </w:rPr>
        <w:t>“</w:t>
      </w:r>
      <w:r>
        <w:rPr>
          <w:rFonts w:ascii="Times New Roman" w:eastAsia="仿宋_GB2312" w:hAnsi="Times New Roman" w:cs="Times New Roman"/>
          <w:szCs w:val="32"/>
        </w:rPr>
        <w:t>三合一</w:t>
      </w:r>
      <w:r>
        <w:rPr>
          <w:rFonts w:ascii="Times New Roman" w:eastAsia="仿宋_GB2312" w:hAnsi="Times New Roman" w:cs="Times New Roman"/>
          <w:szCs w:val="32"/>
        </w:rPr>
        <w:t>”</w:t>
      </w:r>
      <w:r>
        <w:rPr>
          <w:rFonts w:ascii="Times New Roman" w:eastAsia="仿宋_GB2312" w:hAnsi="Times New Roman" w:cs="Times New Roman"/>
          <w:szCs w:val="32"/>
        </w:rPr>
        <w:t>、劳动密集型企业、人员密集场所，电厂工程、水电工程、交通工程、超高建筑等建设项目。要结合汛期、夏季高温安全生产特点，严格安全生产措施，坚决防范遏制各类生产安全事故发生。</w:t>
      </w:r>
    </w:p>
    <w:p w:rsidR="00DE5DE5" w:rsidRDefault="00DE5DE5" w:rsidP="00DE5DE5">
      <w:pPr>
        <w:pStyle w:val="a3"/>
        <w:spacing w:line="56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lastRenderedPageBreak/>
        <w:t>四、检查方式</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大检查工作按照</w:t>
      </w:r>
      <w:r>
        <w:rPr>
          <w:rFonts w:ascii="Times New Roman" w:eastAsia="仿宋_GB2312" w:hAnsi="Times New Roman" w:cs="Times New Roman"/>
          <w:szCs w:val="32"/>
        </w:rPr>
        <w:t>“</w:t>
      </w:r>
      <w:r>
        <w:rPr>
          <w:rFonts w:ascii="Times New Roman" w:eastAsia="仿宋_GB2312" w:hAnsi="Times New Roman" w:cs="Times New Roman"/>
          <w:szCs w:val="32"/>
        </w:rPr>
        <w:t>企业自查、行业检查、政府督查</w:t>
      </w:r>
      <w:r>
        <w:rPr>
          <w:rFonts w:ascii="Times New Roman" w:eastAsia="仿宋_GB2312" w:hAnsi="Times New Roman" w:cs="Times New Roman"/>
          <w:szCs w:val="32"/>
        </w:rPr>
        <w:t>”</w:t>
      </w:r>
      <w:r>
        <w:rPr>
          <w:rFonts w:ascii="Times New Roman" w:eastAsia="仿宋_GB2312" w:hAnsi="Times New Roman" w:cs="Times New Roman"/>
          <w:szCs w:val="32"/>
        </w:rPr>
        <w:t>方式开展。企业按照</w:t>
      </w:r>
      <w:r>
        <w:rPr>
          <w:rFonts w:ascii="Times New Roman" w:eastAsia="仿宋_GB2312" w:hAnsi="Times New Roman" w:cs="Times New Roman"/>
          <w:szCs w:val="32"/>
        </w:rPr>
        <w:t>“4</w:t>
      </w:r>
      <w:r>
        <w:rPr>
          <w:rFonts w:ascii="Times New Roman" w:eastAsia="仿宋_GB2312" w:hAnsi="Times New Roman" w:cs="Times New Roman"/>
          <w:szCs w:val="32"/>
        </w:rPr>
        <w:t>个</w:t>
      </w:r>
      <w:r>
        <w:rPr>
          <w:rFonts w:ascii="Times New Roman" w:eastAsia="仿宋_GB2312" w:hAnsi="Times New Roman" w:cs="Times New Roman"/>
          <w:szCs w:val="32"/>
        </w:rPr>
        <w:t>100%”</w:t>
      </w:r>
      <w:r>
        <w:rPr>
          <w:rFonts w:ascii="Times New Roman" w:eastAsia="仿宋_GB2312" w:hAnsi="Times New Roman" w:cs="Times New Roman"/>
          <w:szCs w:val="32"/>
        </w:rPr>
        <w:t>要求开展自查自纠；乡</w:t>
      </w:r>
      <w:proofErr w:type="gramStart"/>
      <w:r>
        <w:rPr>
          <w:rFonts w:ascii="Times New Roman" w:eastAsia="仿宋_GB2312" w:hAnsi="Times New Roman" w:cs="Times New Roman"/>
          <w:szCs w:val="32"/>
        </w:rPr>
        <w:t>直相关</w:t>
      </w:r>
      <w:proofErr w:type="gramEnd"/>
      <w:r>
        <w:rPr>
          <w:rFonts w:ascii="Times New Roman" w:eastAsia="仿宋_GB2312" w:hAnsi="Times New Roman" w:cs="Times New Roman"/>
          <w:szCs w:val="32"/>
        </w:rPr>
        <w:t>部门对所监管行业领域企业（场所）开展督促检查、监管执法；乡安办会开展督查抽查，推动大检查各项工作落实到位。</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（一）全面自查阶段（即日起至</w:t>
      </w:r>
      <w:r>
        <w:rPr>
          <w:rFonts w:ascii="Times New Roman" w:eastAsia="楷体_GB2312" w:hAnsi="Times New Roman" w:cs="Times New Roman"/>
          <w:szCs w:val="32"/>
        </w:rPr>
        <w:t>6</w:t>
      </w:r>
      <w:r>
        <w:rPr>
          <w:rFonts w:ascii="Times New Roman" w:eastAsia="楷体_GB2312" w:hAnsi="Times New Roman" w:cs="Times New Roman"/>
          <w:szCs w:val="32"/>
        </w:rPr>
        <w:t>月</w:t>
      </w:r>
      <w:r>
        <w:rPr>
          <w:rFonts w:ascii="Times New Roman" w:eastAsia="楷体_GB2312" w:hAnsi="Times New Roman" w:cs="Times New Roman"/>
          <w:szCs w:val="32"/>
        </w:rPr>
        <w:t>15</w:t>
      </w:r>
      <w:r>
        <w:rPr>
          <w:rFonts w:ascii="Times New Roman" w:eastAsia="楷体_GB2312" w:hAnsi="Times New Roman" w:cs="Times New Roman"/>
          <w:szCs w:val="32"/>
        </w:rPr>
        <w:t>日）。</w:t>
      </w:r>
      <w:r>
        <w:rPr>
          <w:rFonts w:ascii="Times New Roman" w:eastAsia="仿宋_GB2312" w:hAnsi="Times New Roman" w:cs="Times New Roman"/>
          <w:szCs w:val="32"/>
        </w:rPr>
        <w:t>各村及乡</w:t>
      </w:r>
      <w:proofErr w:type="gramStart"/>
      <w:r>
        <w:rPr>
          <w:rFonts w:ascii="Times New Roman" w:eastAsia="仿宋_GB2312" w:hAnsi="Times New Roman" w:cs="Times New Roman"/>
          <w:szCs w:val="32"/>
        </w:rPr>
        <w:t>直相关</w:t>
      </w:r>
      <w:proofErr w:type="gramEnd"/>
      <w:r>
        <w:rPr>
          <w:rFonts w:ascii="Times New Roman" w:eastAsia="仿宋_GB2312" w:hAnsi="Times New Roman" w:cs="Times New Roman"/>
          <w:szCs w:val="32"/>
        </w:rPr>
        <w:t>部门要从安全责任、监管执法、制度措施、专项治理等方面深挖细究，深入开展政府层面自查自改，坚决堵塞漏洞，严防出现思想上松懈、责任和压力层层衰减、</w:t>
      </w:r>
      <w:proofErr w:type="gramStart"/>
      <w:r>
        <w:rPr>
          <w:rFonts w:ascii="Times New Roman" w:eastAsia="仿宋_GB2312" w:hAnsi="Times New Roman" w:cs="Times New Roman"/>
          <w:szCs w:val="32"/>
        </w:rPr>
        <w:t>执法问责不够</w:t>
      </w:r>
      <w:proofErr w:type="gramEnd"/>
      <w:r>
        <w:rPr>
          <w:rFonts w:ascii="Times New Roman" w:eastAsia="仿宋_GB2312" w:hAnsi="Times New Roman" w:cs="Times New Roman"/>
          <w:szCs w:val="32"/>
        </w:rPr>
        <w:t>有力等问题，并组织本地区本行业领域的生产经营单位对安全生产情况进行全面排查、摸底。各生产经营单位按照相关法律法规、规程规范和技术标准要求，全面开展安全风险辨识、评估分级，认真检查事故易发的重点场所、要害部位、关键环节，排查出的安全风险和事故隐患要</w:t>
      </w:r>
      <w:r>
        <w:rPr>
          <w:rFonts w:ascii="Times New Roman" w:eastAsia="仿宋_GB2312" w:hAnsi="Times New Roman" w:cs="Times New Roman"/>
          <w:szCs w:val="32"/>
        </w:rPr>
        <w:t>100%</w:t>
      </w:r>
      <w:r>
        <w:rPr>
          <w:rFonts w:ascii="Times New Roman" w:eastAsia="仿宋_GB2312" w:hAnsi="Times New Roman" w:cs="Times New Roman"/>
          <w:szCs w:val="32"/>
        </w:rPr>
        <w:t>制表列出清单，</w:t>
      </w:r>
      <w:r>
        <w:rPr>
          <w:rFonts w:ascii="Times New Roman" w:eastAsia="仿宋_GB2312" w:hAnsi="Times New Roman" w:cs="Times New Roman"/>
          <w:szCs w:val="32"/>
        </w:rPr>
        <w:t>100%</w:t>
      </w:r>
      <w:r>
        <w:rPr>
          <w:rFonts w:ascii="Times New Roman" w:eastAsia="仿宋_GB2312" w:hAnsi="Times New Roman" w:cs="Times New Roman"/>
          <w:szCs w:val="32"/>
        </w:rPr>
        <w:t>建立台账，</w:t>
      </w:r>
      <w:r>
        <w:rPr>
          <w:rFonts w:ascii="Times New Roman" w:eastAsia="仿宋_GB2312" w:hAnsi="Times New Roman" w:cs="Times New Roman"/>
          <w:szCs w:val="32"/>
        </w:rPr>
        <w:t>100%</w:t>
      </w:r>
      <w:r>
        <w:rPr>
          <w:rFonts w:ascii="Times New Roman" w:eastAsia="仿宋_GB2312" w:hAnsi="Times New Roman" w:cs="Times New Roman"/>
          <w:szCs w:val="32"/>
        </w:rPr>
        <w:t>制订管控措施和整改方案，</w:t>
      </w:r>
      <w:r>
        <w:rPr>
          <w:rFonts w:ascii="Times New Roman" w:eastAsia="仿宋_GB2312" w:hAnsi="Times New Roman" w:cs="Times New Roman"/>
          <w:szCs w:val="32"/>
        </w:rPr>
        <w:t>100%</w:t>
      </w:r>
      <w:r>
        <w:rPr>
          <w:rFonts w:ascii="Times New Roman" w:eastAsia="仿宋_GB2312" w:hAnsi="Times New Roman" w:cs="Times New Roman"/>
          <w:szCs w:val="32"/>
        </w:rPr>
        <w:t>落实事故隐患整改责任、措施、资金、时限、预案</w:t>
      </w:r>
      <w:r>
        <w:rPr>
          <w:rFonts w:ascii="Times New Roman" w:eastAsia="仿宋_GB2312" w:hAnsi="Times New Roman" w:cs="Times New Roman"/>
          <w:szCs w:val="32"/>
        </w:rPr>
        <w:t>“</w:t>
      </w:r>
      <w:r>
        <w:rPr>
          <w:rFonts w:ascii="Times New Roman" w:eastAsia="仿宋_GB2312" w:hAnsi="Times New Roman" w:cs="Times New Roman"/>
          <w:szCs w:val="32"/>
        </w:rPr>
        <w:t>五到位</w:t>
      </w:r>
      <w:r>
        <w:rPr>
          <w:rFonts w:ascii="Times New Roman" w:eastAsia="仿宋_GB2312" w:hAnsi="Times New Roman" w:cs="Times New Roman"/>
          <w:szCs w:val="32"/>
        </w:rPr>
        <w:t>”</w:t>
      </w:r>
      <w:r>
        <w:rPr>
          <w:rFonts w:ascii="Times New Roman" w:eastAsia="仿宋_GB2312" w:hAnsi="Times New Roman" w:cs="Times New Roman"/>
          <w:szCs w:val="32"/>
        </w:rPr>
        <w:t>，并对本单位安全生产状况进行全面评估。各相关部门要按照职责分工，分级分行业组织各类生产经营和建设单位签订企业安全生产大检查自查自</w:t>
      </w:r>
      <w:proofErr w:type="gramStart"/>
      <w:r>
        <w:rPr>
          <w:rFonts w:ascii="Times New Roman" w:eastAsia="仿宋_GB2312" w:hAnsi="Times New Roman" w:cs="Times New Roman"/>
          <w:szCs w:val="32"/>
        </w:rPr>
        <w:t>改承诺</w:t>
      </w:r>
      <w:proofErr w:type="gramEnd"/>
      <w:r>
        <w:rPr>
          <w:rFonts w:ascii="Times New Roman" w:eastAsia="仿宋_GB2312" w:hAnsi="Times New Roman" w:cs="Times New Roman"/>
          <w:szCs w:val="32"/>
        </w:rPr>
        <w:t>书（附件</w:t>
      </w:r>
      <w:r>
        <w:rPr>
          <w:rFonts w:ascii="Times New Roman" w:eastAsia="仿宋_GB2312" w:hAnsi="Times New Roman" w:cs="Times New Roman"/>
          <w:szCs w:val="32"/>
        </w:rPr>
        <w:t>1</w:t>
      </w:r>
      <w:r>
        <w:rPr>
          <w:rFonts w:ascii="Times New Roman" w:eastAsia="仿宋_GB2312" w:hAnsi="Times New Roman" w:cs="Times New Roman"/>
          <w:szCs w:val="32"/>
        </w:rPr>
        <w:t>），自查阶段结束后，企业将承诺书报相关行业主管部门备案。</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（二）行业检查阶段（</w:t>
      </w:r>
      <w:r>
        <w:rPr>
          <w:rFonts w:ascii="Times New Roman" w:eastAsia="楷体_GB2312" w:hAnsi="Times New Roman" w:cs="Times New Roman"/>
          <w:szCs w:val="32"/>
        </w:rPr>
        <w:t>6</w:t>
      </w:r>
      <w:r>
        <w:rPr>
          <w:rFonts w:ascii="Times New Roman" w:eastAsia="楷体_GB2312" w:hAnsi="Times New Roman" w:cs="Times New Roman"/>
          <w:szCs w:val="32"/>
        </w:rPr>
        <w:t>月</w:t>
      </w:r>
      <w:r>
        <w:rPr>
          <w:rFonts w:ascii="Times New Roman" w:eastAsia="楷体_GB2312" w:hAnsi="Times New Roman" w:cs="Times New Roman"/>
          <w:szCs w:val="32"/>
        </w:rPr>
        <w:t>16</w:t>
      </w:r>
      <w:r>
        <w:rPr>
          <w:rFonts w:ascii="Times New Roman" w:eastAsia="楷体_GB2312" w:hAnsi="Times New Roman" w:cs="Times New Roman"/>
          <w:szCs w:val="32"/>
        </w:rPr>
        <w:t>日至</w:t>
      </w:r>
      <w:r>
        <w:rPr>
          <w:rFonts w:ascii="Times New Roman" w:eastAsia="楷体_GB2312" w:hAnsi="Times New Roman" w:cs="Times New Roman"/>
          <w:szCs w:val="32"/>
        </w:rPr>
        <w:t>7</w:t>
      </w:r>
      <w:r>
        <w:rPr>
          <w:rFonts w:ascii="Times New Roman" w:eastAsia="楷体_GB2312" w:hAnsi="Times New Roman" w:cs="Times New Roman"/>
          <w:szCs w:val="32"/>
        </w:rPr>
        <w:t>月</w:t>
      </w:r>
      <w:r>
        <w:rPr>
          <w:rFonts w:ascii="Times New Roman" w:eastAsia="楷体_GB2312" w:hAnsi="Times New Roman" w:cs="Times New Roman"/>
          <w:szCs w:val="32"/>
        </w:rPr>
        <w:t>15</w:t>
      </w:r>
      <w:r>
        <w:rPr>
          <w:rFonts w:ascii="Times New Roman" w:eastAsia="楷体_GB2312" w:hAnsi="Times New Roman" w:cs="Times New Roman"/>
          <w:szCs w:val="32"/>
        </w:rPr>
        <w:t>日）。</w:t>
      </w:r>
      <w:r>
        <w:rPr>
          <w:rFonts w:ascii="Times New Roman" w:eastAsia="仿宋_GB2312" w:hAnsi="Times New Roman" w:cs="Times New Roman"/>
          <w:szCs w:val="32"/>
        </w:rPr>
        <w:t>乡安办和负有安全生产管理职责的行业管理部门要突出本行业领域的重点和薄弱环节，加强组织协调、指导督促，对本行业领域开展安全生产大检查的全过程进行督查、抽查和督导。乡直各相</w:t>
      </w:r>
      <w:bookmarkStart w:id="0" w:name="_GoBack"/>
      <w:bookmarkEnd w:id="0"/>
      <w:r>
        <w:rPr>
          <w:rFonts w:ascii="Times New Roman" w:eastAsia="仿宋_GB2312" w:hAnsi="Times New Roman" w:cs="Times New Roman"/>
          <w:szCs w:val="32"/>
        </w:rPr>
        <w:t>关部门</w:t>
      </w:r>
      <w:r>
        <w:rPr>
          <w:rFonts w:ascii="Times New Roman" w:eastAsia="仿宋_GB2312" w:hAnsi="Times New Roman" w:cs="Times New Roman"/>
          <w:szCs w:val="32"/>
        </w:rPr>
        <w:lastRenderedPageBreak/>
        <w:t>要对</w:t>
      </w:r>
      <w:proofErr w:type="gramStart"/>
      <w:r>
        <w:rPr>
          <w:rFonts w:ascii="Times New Roman" w:eastAsia="仿宋_GB2312" w:hAnsi="Times New Roman" w:cs="Times New Roman"/>
          <w:szCs w:val="32"/>
        </w:rPr>
        <w:t>辖区内本行业</w:t>
      </w:r>
      <w:proofErr w:type="gramEnd"/>
      <w:r>
        <w:rPr>
          <w:rFonts w:ascii="Times New Roman" w:eastAsia="仿宋_GB2312" w:hAnsi="Times New Roman" w:cs="Times New Roman"/>
          <w:szCs w:val="32"/>
        </w:rPr>
        <w:t>领域生产经营单位做到检查全覆盖。安全检查实行闭环管理，发现重大事故隐患应提请政府挂牌督办，严格按照晋安区重大安全隐患点监管责任人制度要求，制定监管责任清单，明确监管第一责任人，组建现场监管小组，落实防控措施，集中力量整治。对安全生产违法违规行为要落实</w:t>
      </w:r>
      <w:r>
        <w:rPr>
          <w:rFonts w:ascii="Times New Roman" w:eastAsia="仿宋_GB2312" w:hAnsi="Times New Roman" w:cs="Times New Roman"/>
          <w:szCs w:val="32"/>
        </w:rPr>
        <w:t>“</w:t>
      </w:r>
      <w:r>
        <w:rPr>
          <w:rFonts w:ascii="Times New Roman" w:eastAsia="仿宋_GB2312" w:hAnsi="Times New Roman" w:cs="Times New Roman"/>
          <w:szCs w:val="32"/>
        </w:rPr>
        <w:t>四个一律</w:t>
      </w:r>
      <w:r>
        <w:rPr>
          <w:rFonts w:ascii="Times New Roman" w:eastAsia="仿宋_GB2312" w:hAnsi="Times New Roman" w:cs="Times New Roman"/>
          <w:szCs w:val="32"/>
        </w:rPr>
        <w:t>”“</w:t>
      </w:r>
      <w:r>
        <w:rPr>
          <w:rFonts w:ascii="Times New Roman" w:eastAsia="仿宋_GB2312" w:hAnsi="Times New Roman" w:cs="Times New Roman"/>
          <w:szCs w:val="32"/>
        </w:rPr>
        <w:t>五个一批</w:t>
      </w:r>
      <w:r>
        <w:rPr>
          <w:rFonts w:ascii="Times New Roman" w:eastAsia="仿宋_GB2312" w:hAnsi="Times New Roman" w:cs="Times New Roman"/>
          <w:szCs w:val="32"/>
        </w:rPr>
        <w:t>”</w:t>
      </w:r>
      <w:r>
        <w:rPr>
          <w:rFonts w:ascii="Times New Roman" w:eastAsia="仿宋_GB2312" w:hAnsi="Times New Roman" w:cs="Times New Roman"/>
          <w:szCs w:val="32"/>
        </w:rPr>
        <w:t>要求，严厉打击、及时查处，倒</w:t>
      </w:r>
      <w:proofErr w:type="gramStart"/>
      <w:r>
        <w:rPr>
          <w:rFonts w:ascii="Times New Roman" w:eastAsia="仿宋_GB2312" w:hAnsi="Times New Roman" w:cs="Times New Roman"/>
          <w:szCs w:val="32"/>
        </w:rPr>
        <w:t>逼生产</w:t>
      </w:r>
      <w:proofErr w:type="gramEnd"/>
      <w:r>
        <w:rPr>
          <w:rFonts w:ascii="Times New Roman" w:eastAsia="仿宋_GB2312" w:hAnsi="Times New Roman" w:cs="Times New Roman"/>
          <w:szCs w:val="32"/>
        </w:rPr>
        <w:t>经营单位有效落实主体责任。</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（三）政府督查阶段（</w:t>
      </w:r>
      <w:r>
        <w:rPr>
          <w:rFonts w:ascii="Times New Roman" w:eastAsia="楷体_GB2312" w:hAnsi="Times New Roman" w:cs="Times New Roman"/>
          <w:szCs w:val="32"/>
        </w:rPr>
        <w:t>7</w:t>
      </w:r>
      <w:r>
        <w:rPr>
          <w:rFonts w:ascii="Times New Roman" w:eastAsia="楷体_GB2312" w:hAnsi="Times New Roman" w:cs="Times New Roman"/>
          <w:szCs w:val="32"/>
        </w:rPr>
        <w:t>月</w:t>
      </w:r>
      <w:r>
        <w:rPr>
          <w:rFonts w:ascii="Times New Roman" w:eastAsia="楷体_GB2312" w:hAnsi="Times New Roman" w:cs="Times New Roman"/>
          <w:szCs w:val="32"/>
        </w:rPr>
        <w:t>16</w:t>
      </w:r>
      <w:r>
        <w:rPr>
          <w:rFonts w:ascii="Times New Roman" w:eastAsia="楷体_GB2312" w:hAnsi="Times New Roman" w:cs="Times New Roman"/>
          <w:szCs w:val="32"/>
        </w:rPr>
        <w:t>日至</w:t>
      </w:r>
      <w:r>
        <w:rPr>
          <w:rFonts w:ascii="Times New Roman" w:eastAsia="楷体_GB2312" w:hAnsi="Times New Roman" w:cs="Times New Roman"/>
          <w:szCs w:val="32"/>
        </w:rPr>
        <w:t>8</w:t>
      </w:r>
      <w:r>
        <w:rPr>
          <w:rFonts w:ascii="Times New Roman" w:eastAsia="楷体_GB2312" w:hAnsi="Times New Roman" w:cs="Times New Roman"/>
          <w:szCs w:val="32"/>
        </w:rPr>
        <w:t>月</w:t>
      </w:r>
      <w:r>
        <w:rPr>
          <w:rFonts w:ascii="Times New Roman" w:eastAsia="楷体_GB2312" w:hAnsi="Times New Roman" w:cs="Times New Roman"/>
          <w:szCs w:val="32"/>
        </w:rPr>
        <w:t>15</w:t>
      </w:r>
      <w:r>
        <w:rPr>
          <w:rFonts w:ascii="Times New Roman" w:eastAsia="楷体_GB2312" w:hAnsi="Times New Roman" w:cs="Times New Roman"/>
          <w:szCs w:val="32"/>
        </w:rPr>
        <w:t>日）。</w:t>
      </w:r>
      <w:r>
        <w:rPr>
          <w:rFonts w:ascii="Times New Roman" w:eastAsia="仿宋_GB2312" w:hAnsi="Times New Roman" w:cs="Times New Roman"/>
          <w:szCs w:val="32"/>
        </w:rPr>
        <w:t>乡政府对本级政府各部门和各村安全生产大检查情况进行督查。各村要对辖区内的各类生产经营单位开展督查、检查。乡安全生产大检查领导小组办公室将结合安全生产巡查、半年度安全生产目标责任制督查对各级各部门各单位大检查开展情况进行督查，并适时对大检查工作开展</w:t>
      </w:r>
      <w:r>
        <w:rPr>
          <w:rFonts w:ascii="Times New Roman" w:eastAsia="仿宋_GB2312" w:hAnsi="Times New Roman" w:cs="Times New Roman"/>
          <w:szCs w:val="32"/>
        </w:rPr>
        <w:t>“</w:t>
      </w:r>
      <w:r>
        <w:rPr>
          <w:rFonts w:ascii="Times New Roman" w:eastAsia="仿宋_GB2312" w:hAnsi="Times New Roman" w:cs="Times New Roman"/>
          <w:szCs w:val="32"/>
        </w:rPr>
        <w:t>回头看</w:t>
      </w:r>
      <w:r>
        <w:rPr>
          <w:rFonts w:ascii="Times New Roman" w:eastAsia="仿宋_GB2312" w:hAnsi="Times New Roman" w:cs="Times New Roman"/>
          <w:szCs w:val="32"/>
        </w:rPr>
        <w:t>”</w:t>
      </w:r>
      <w:r>
        <w:rPr>
          <w:rFonts w:ascii="Times New Roman" w:eastAsia="仿宋_GB2312" w:hAnsi="Times New Roman" w:cs="Times New Roman"/>
          <w:szCs w:val="32"/>
        </w:rPr>
        <w:t>，进行补缺补漏。</w:t>
      </w:r>
    </w:p>
    <w:p w:rsidR="00DE5DE5" w:rsidRDefault="00DE5DE5" w:rsidP="00DE5DE5">
      <w:pPr>
        <w:pStyle w:val="a3"/>
        <w:spacing w:line="56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五、工作要求</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（一）制定细化实施方案。</w:t>
      </w:r>
      <w:r>
        <w:rPr>
          <w:rFonts w:ascii="Times New Roman" w:eastAsia="仿宋_GB2312" w:hAnsi="Times New Roman" w:cs="Times New Roman"/>
          <w:szCs w:val="32"/>
        </w:rPr>
        <w:t>各村各部门各单位要根据本地区本行业领域及单位安全生产实际，深入分析制约安全生产工作的突出问题和关键要素，坚持问题导向，抓紧制定具体的大检查工作方案，细化、明确本地区本行业领域各阶段大检查的重点内容、标准和要求，落实人力、物力和财力保障。各生产经营单位要制定本单位自查自纠工作方案，排查整治安全隐患和问题，建立</w:t>
      </w:r>
      <w:proofErr w:type="gramStart"/>
      <w:r>
        <w:rPr>
          <w:rFonts w:ascii="Times New Roman" w:eastAsia="仿宋_GB2312" w:hAnsi="Times New Roman" w:cs="Times New Roman"/>
          <w:szCs w:val="32"/>
        </w:rPr>
        <w:t>基础台</w:t>
      </w:r>
      <w:proofErr w:type="gramEnd"/>
      <w:r>
        <w:rPr>
          <w:rFonts w:ascii="Times New Roman" w:eastAsia="仿宋_GB2312" w:hAnsi="Times New Roman" w:cs="Times New Roman"/>
          <w:szCs w:val="32"/>
        </w:rPr>
        <w:t>账，并根据本企业特点，完善应急预案。</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（二）严格落实检查责任。</w:t>
      </w:r>
      <w:r>
        <w:rPr>
          <w:rFonts w:ascii="Times New Roman" w:eastAsia="仿宋_GB2312" w:hAnsi="Times New Roman" w:cs="Times New Roman"/>
          <w:szCs w:val="32"/>
        </w:rPr>
        <w:t>要进一步明确并落实各街镇级政府安全生产大检查工作责任，做到动员部署到生产经营单位、责</w:t>
      </w:r>
      <w:r>
        <w:rPr>
          <w:rFonts w:ascii="Times New Roman" w:eastAsia="仿宋_GB2312" w:hAnsi="Times New Roman" w:cs="Times New Roman"/>
          <w:szCs w:val="32"/>
        </w:rPr>
        <w:lastRenderedPageBreak/>
        <w:t>任落实到生产经营单位、监督检查到生产经营单位，严查严管，封堵漏洞。各生产经营单位要切实履行安全生产主体责任，组织开展全面细致、深入彻底的自查自纠，对照相关制度规定、规程规范和技术标准要求，严格细致检查事故易发的重点场所、要害部位、关键环节，不放过任何一个漏洞，不漏掉任何一个盲点，不留下任何一个隐患，对排查出的安全风险和事故隐患，要列出清单、建立台账，定准对策措施，及时治理纠正，做到整改责任、措施、资金、时限、预案</w:t>
      </w:r>
      <w:r>
        <w:rPr>
          <w:rFonts w:ascii="Times New Roman" w:eastAsia="仿宋_GB2312" w:hAnsi="Times New Roman" w:cs="Times New Roman"/>
          <w:szCs w:val="32"/>
        </w:rPr>
        <w:t>“</w:t>
      </w:r>
      <w:r>
        <w:rPr>
          <w:rFonts w:ascii="Times New Roman" w:eastAsia="仿宋_GB2312" w:hAnsi="Times New Roman" w:cs="Times New Roman"/>
          <w:szCs w:val="32"/>
        </w:rPr>
        <w:t>五到位</w:t>
      </w:r>
      <w:r>
        <w:rPr>
          <w:rFonts w:ascii="Times New Roman" w:eastAsia="仿宋_GB2312" w:hAnsi="Times New Roman" w:cs="Times New Roman"/>
          <w:szCs w:val="32"/>
        </w:rPr>
        <w:t>”</w:t>
      </w:r>
      <w:r>
        <w:rPr>
          <w:rFonts w:ascii="Times New Roman" w:eastAsia="仿宋_GB2312" w:hAnsi="Times New Roman" w:cs="Times New Roman"/>
          <w:szCs w:val="32"/>
        </w:rPr>
        <w:t>。</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（三）强化执法监督检查。</w:t>
      </w:r>
      <w:r>
        <w:rPr>
          <w:rFonts w:ascii="Times New Roman" w:eastAsia="仿宋_GB2312" w:hAnsi="Times New Roman" w:cs="Times New Roman"/>
          <w:szCs w:val="32"/>
        </w:rPr>
        <w:t>要严格执行相关法律法规，规范检查执法程序，加大执法力度，对责任不落实、措施不到位、管理不严格的生产经营单位，要采取果断措施，该停产整顿的立即予以停产整顿，该关闭的立即予以关闭。对存在重大事故隐患的，要提请政府挂牌督办，依法责令停产停业治理。要严厉打击非法违法行为，对非法违法生产经营建设的有关单位和责任人，一律按规定上限予以处罚；对存在违法生产经营建设的单位，一律责令停产整顿，并严格落实监管措施；对经停产整顿仍未达到要求的，一律关闭取缔；对触犯法律的有关单位和人员，一律依法移送司法机关严厉追究法律责任。</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（四）营造浓厚氛围。</w:t>
      </w:r>
      <w:r>
        <w:rPr>
          <w:rFonts w:ascii="Times New Roman" w:eastAsia="仿宋_GB2312" w:hAnsi="Times New Roman" w:cs="Times New Roman"/>
          <w:szCs w:val="32"/>
        </w:rPr>
        <w:t>要充分利用报纸、广播、电视、网络，借助各类新闻媒体，结合开展安全生产月活动，采取各种方式，对安全生产大检查进行广泛宣传发动，及时组织报道先进典型和经验，对安全生产大检查走过场、隐患排查治理不力的，对存在重大隐患问题和严重违法违规行为的企业要予以公开曝光至少</w:t>
      </w:r>
      <w:r>
        <w:rPr>
          <w:rFonts w:ascii="Times New Roman" w:eastAsia="仿宋_GB2312" w:hAnsi="Times New Roman" w:cs="Times New Roman"/>
          <w:szCs w:val="32"/>
        </w:rPr>
        <w:t>1</w:t>
      </w:r>
      <w:r>
        <w:rPr>
          <w:rFonts w:ascii="Times New Roman" w:eastAsia="仿宋_GB2312" w:hAnsi="Times New Roman" w:cs="Times New Roman"/>
          <w:szCs w:val="32"/>
        </w:rPr>
        <w:lastRenderedPageBreak/>
        <w:t>次。</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楷体_GB2312" w:hAnsi="Times New Roman" w:cs="Times New Roman"/>
          <w:szCs w:val="32"/>
        </w:rPr>
        <w:t>（五）严格责任追究。</w:t>
      </w:r>
      <w:r>
        <w:rPr>
          <w:rFonts w:ascii="Times New Roman" w:eastAsia="仿宋_GB2312" w:hAnsi="Times New Roman" w:cs="Times New Roman"/>
          <w:szCs w:val="32"/>
        </w:rPr>
        <w:t>乡效能办和乡安办要加强协调联动，加大督查暗访工作力度，对消极应付、工作落后的，要落实通报批评、诫勉约谈等措施及时督促纠正；对因工作不落实、不到位、不负责任造成严重后果的，要按照相关规定严肃追究当事人及相关领导的责任。大检查期间，应及时向区安办报送两类企业名单（一类是全面自查阶段未发现存在重大隐患，但行业检查、政府督查阶段发现存在重大隐患的企业，以及发生生产安全事故的企业，此类企业由市政府组织培训班对企业负责人进行培训；另一类是存在重大隐患但未落实</w:t>
      </w:r>
      <w:r>
        <w:rPr>
          <w:rFonts w:ascii="Times New Roman" w:eastAsia="仿宋_GB2312" w:hAnsi="Times New Roman" w:cs="Times New Roman"/>
          <w:szCs w:val="32"/>
        </w:rPr>
        <w:t>“</w:t>
      </w:r>
      <w:r>
        <w:rPr>
          <w:rFonts w:ascii="Times New Roman" w:eastAsia="仿宋_GB2312" w:hAnsi="Times New Roman" w:cs="Times New Roman"/>
          <w:szCs w:val="32"/>
        </w:rPr>
        <w:t>五到位</w:t>
      </w:r>
      <w:r>
        <w:rPr>
          <w:rFonts w:ascii="Times New Roman" w:eastAsia="仿宋_GB2312" w:hAnsi="Times New Roman" w:cs="Times New Roman"/>
          <w:szCs w:val="32"/>
        </w:rPr>
        <w:t>”</w:t>
      </w:r>
      <w:r>
        <w:rPr>
          <w:rFonts w:ascii="Times New Roman" w:eastAsia="仿宋_GB2312" w:hAnsi="Times New Roman" w:cs="Times New Roman"/>
          <w:szCs w:val="32"/>
        </w:rPr>
        <w:t>措施、未按时整改，且仍组织生产的企业或重复出现同类型重大隐患的企业，此类企业由省安办组织培训班对企业主要负责人进行培训）。对存在安全生产失信行为的企业，纳入联合惩戒对象；存在严重违法违规行为等联合惩戒对象，纳入安全生产不良记录</w:t>
      </w:r>
      <w:r>
        <w:rPr>
          <w:rFonts w:ascii="Times New Roman" w:eastAsia="仿宋_GB2312" w:hAnsi="Times New Roman" w:cs="Times New Roman"/>
          <w:szCs w:val="32"/>
        </w:rPr>
        <w:t>“</w:t>
      </w:r>
      <w:r>
        <w:rPr>
          <w:rFonts w:ascii="Times New Roman" w:eastAsia="仿宋_GB2312" w:hAnsi="Times New Roman" w:cs="Times New Roman"/>
          <w:szCs w:val="32"/>
        </w:rPr>
        <w:t>黑名单</w:t>
      </w:r>
      <w:r>
        <w:rPr>
          <w:rFonts w:ascii="Times New Roman" w:eastAsia="仿宋_GB2312" w:hAnsi="Times New Roman" w:cs="Times New Roman"/>
          <w:szCs w:val="32"/>
        </w:rPr>
        <w:t>”</w:t>
      </w:r>
      <w:r>
        <w:rPr>
          <w:rFonts w:ascii="Times New Roman" w:eastAsia="仿宋_GB2312" w:hAnsi="Times New Roman" w:cs="Times New Roman"/>
          <w:szCs w:val="32"/>
        </w:rPr>
        <w:t>管理，予以曝光。</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各村和乡直各有关部门要安排专人负责大检查情况报送工作，请于</w:t>
      </w:r>
      <w:r>
        <w:rPr>
          <w:rFonts w:ascii="Times New Roman" w:eastAsia="仿宋_GB2312" w:hAnsi="Times New Roman" w:cs="Times New Roman"/>
          <w:szCs w:val="32"/>
        </w:rPr>
        <w:t>5</w:t>
      </w:r>
      <w:r>
        <w:rPr>
          <w:rFonts w:ascii="Times New Roman" w:eastAsia="仿宋_GB2312" w:hAnsi="Times New Roman" w:cs="Times New Roman"/>
          <w:szCs w:val="32"/>
        </w:rPr>
        <w:t>月</w:t>
      </w:r>
      <w:r>
        <w:rPr>
          <w:rFonts w:ascii="Times New Roman" w:eastAsia="仿宋_GB2312" w:hAnsi="Times New Roman" w:cs="Times New Roman"/>
          <w:szCs w:val="32"/>
        </w:rPr>
        <w:t>20</w:t>
      </w:r>
      <w:r>
        <w:rPr>
          <w:rFonts w:ascii="Times New Roman" w:eastAsia="仿宋_GB2312" w:hAnsi="Times New Roman" w:cs="Times New Roman"/>
          <w:szCs w:val="32"/>
        </w:rPr>
        <w:t>日前向乡安办安全生产大检查工作联络员名单（附件</w:t>
      </w:r>
      <w:r>
        <w:rPr>
          <w:rFonts w:ascii="Times New Roman" w:eastAsia="仿宋_GB2312" w:hAnsi="Times New Roman" w:cs="Times New Roman"/>
          <w:szCs w:val="32"/>
        </w:rPr>
        <w:t>3</w:t>
      </w:r>
      <w:r>
        <w:rPr>
          <w:rFonts w:ascii="Times New Roman" w:eastAsia="仿宋_GB2312" w:hAnsi="Times New Roman" w:cs="Times New Roman"/>
          <w:szCs w:val="32"/>
        </w:rPr>
        <w:t>）；</w:t>
      </w:r>
      <w:r>
        <w:rPr>
          <w:rFonts w:ascii="Times New Roman" w:eastAsia="仿宋_GB2312" w:hAnsi="Times New Roman" w:cs="Times New Roman"/>
          <w:szCs w:val="32"/>
        </w:rPr>
        <w:t>6</w:t>
      </w:r>
      <w:r>
        <w:rPr>
          <w:rFonts w:ascii="Times New Roman" w:eastAsia="仿宋_GB2312" w:hAnsi="Times New Roman" w:cs="Times New Roman"/>
          <w:szCs w:val="32"/>
        </w:rPr>
        <w:t>、</w:t>
      </w:r>
      <w:r>
        <w:rPr>
          <w:rFonts w:ascii="Times New Roman" w:eastAsia="仿宋_GB2312" w:hAnsi="Times New Roman" w:cs="Times New Roman"/>
          <w:szCs w:val="32"/>
        </w:rPr>
        <w:t>7</w:t>
      </w:r>
      <w:proofErr w:type="gramStart"/>
      <w:r>
        <w:rPr>
          <w:rFonts w:ascii="Times New Roman" w:eastAsia="仿宋_GB2312" w:hAnsi="Times New Roman" w:cs="Times New Roman"/>
          <w:szCs w:val="32"/>
        </w:rPr>
        <w:t>两</w:t>
      </w:r>
      <w:proofErr w:type="gramEnd"/>
      <w:r>
        <w:rPr>
          <w:rFonts w:ascii="Times New Roman" w:eastAsia="仿宋_GB2312" w:hAnsi="Times New Roman" w:cs="Times New Roman"/>
          <w:szCs w:val="32"/>
        </w:rPr>
        <w:t>月每月</w:t>
      </w:r>
      <w:r>
        <w:rPr>
          <w:rFonts w:ascii="Times New Roman" w:eastAsia="仿宋_GB2312" w:hAnsi="Times New Roman" w:cs="Times New Roman"/>
          <w:szCs w:val="32"/>
        </w:rPr>
        <w:t>5</w:t>
      </w:r>
      <w:r>
        <w:rPr>
          <w:rFonts w:ascii="Times New Roman" w:eastAsia="仿宋_GB2312" w:hAnsi="Times New Roman" w:cs="Times New Roman"/>
          <w:szCs w:val="32"/>
        </w:rPr>
        <w:t>日前报送大检查阶段性情况及《开展安全生产大检查情况表》（附件</w:t>
      </w:r>
      <w:r>
        <w:rPr>
          <w:rFonts w:ascii="Times New Roman" w:eastAsia="仿宋_GB2312" w:hAnsi="Times New Roman" w:cs="Times New Roman"/>
          <w:szCs w:val="32"/>
        </w:rPr>
        <w:t>4</w:t>
      </w:r>
      <w:r>
        <w:rPr>
          <w:rFonts w:ascii="Times New Roman" w:eastAsia="仿宋_GB2312" w:hAnsi="Times New Roman" w:cs="Times New Roman"/>
          <w:szCs w:val="32"/>
        </w:rPr>
        <w:t>、</w:t>
      </w:r>
      <w:r>
        <w:rPr>
          <w:rFonts w:ascii="Times New Roman" w:eastAsia="仿宋_GB2312" w:hAnsi="Times New Roman" w:cs="Times New Roman"/>
          <w:szCs w:val="32"/>
        </w:rPr>
        <w:t>5</w:t>
      </w:r>
      <w:r>
        <w:rPr>
          <w:rFonts w:ascii="Times New Roman" w:eastAsia="仿宋_GB2312" w:hAnsi="Times New Roman" w:cs="Times New Roman"/>
          <w:szCs w:val="32"/>
        </w:rPr>
        <w:t>）；</w:t>
      </w:r>
      <w:r>
        <w:rPr>
          <w:rFonts w:ascii="Times New Roman" w:eastAsia="仿宋_GB2312" w:hAnsi="Times New Roman" w:cs="Times New Roman"/>
          <w:szCs w:val="32"/>
        </w:rPr>
        <w:t>8</w:t>
      </w:r>
      <w:r>
        <w:rPr>
          <w:rFonts w:ascii="Times New Roman" w:eastAsia="仿宋_GB2312" w:hAnsi="Times New Roman" w:cs="Times New Roman"/>
          <w:szCs w:val="32"/>
        </w:rPr>
        <w:t>月</w:t>
      </w:r>
      <w:r>
        <w:rPr>
          <w:rFonts w:ascii="Times New Roman" w:eastAsia="仿宋_GB2312" w:hAnsi="Times New Roman" w:cs="Times New Roman"/>
          <w:szCs w:val="32"/>
        </w:rPr>
        <w:t>7</w:t>
      </w:r>
      <w:r>
        <w:rPr>
          <w:rFonts w:ascii="Times New Roman" w:eastAsia="仿宋_GB2312" w:hAnsi="Times New Roman" w:cs="Times New Roman"/>
          <w:szCs w:val="32"/>
        </w:rPr>
        <w:t>日前报送大检查工作总结、《开展安全生产大检查情况表》，及重大隐患未按时整改企业名单（附件</w:t>
      </w:r>
      <w:r>
        <w:rPr>
          <w:rFonts w:ascii="Times New Roman" w:eastAsia="仿宋_GB2312" w:hAnsi="Times New Roman" w:cs="Times New Roman"/>
          <w:szCs w:val="32"/>
        </w:rPr>
        <w:t>6</w:t>
      </w:r>
      <w:r>
        <w:rPr>
          <w:rFonts w:ascii="Times New Roman" w:eastAsia="仿宋_GB2312" w:hAnsi="Times New Roman" w:cs="Times New Roman"/>
          <w:szCs w:val="32"/>
        </w:rPr>
        <w:t>）。</w:t>
      </w:r>
    </w:p>
    <w:p w:rsidR="00DE5DE5" w:rsidRDefault="00DE5DE5" w:rsidP="00DE5DE5">
      <w:pPr>
        <w:pStyle w:val="a3"/>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联系人：李道金、林辉；联系电话：</w:t>
      </w:r>
      <w:r>
        <w:rPr>
          <w:rFonts w:ascii="Times New Roman" w:eastAsia="仿宋_GB2312" w:hAnsi="Times New Roman" w:cs="Times New Roman"/>
          <w:szCs w:val="32"/>
        </w:rPr>
        <w:t>87930511</w:t>
      </w:r>
      <w:r>
        <w:rPr>
          <w:rFonts w:ascii="Times New Roman" w:eastAsia="仿宋_GB2312" w:hAnsi="Times New Roman" w:cs="Times New Roman"/>
          <w:szCs w:val="32"/>
        </w:rPr>
        <w:t>；电子邮箱：</w:t>
      </w:r>
      <w:r>
        <w:rPr>
          <w:rFonts w:ascii="Times New Roman" w:eastAsia="仿宋_GB2312" w:hAnsi="Times New Roman" w:cs="Times New Roman"/>
          <w:szCs w:val="32"/>
        </w:rPr>
        <w:t>345276128@qq.com</w:t>
      </w:r>
    </w:p>
    <w:p w:rsidR="00DE5DE5" w:rsidRDefault="00DE5DE5" w:rsidP="00DE5DE5">
      <w:pPr>
        <w:pStyle w:val="a3"/>
        <w:spacing w:line="560" w:lineRule="exact"/>
        <w:rPr>
          <w:rFonts w:ascii="Times New Roman" w:eastAsia="仿宋_GB2312" w:hAnsi="Times New Roman" w:cs="Times New Roman"/>
          <w:szCs w:val="32"/>
        </w:rPr>
      </w:pPr>
    </w:p>
    <w:p w:rsidR="00DE5DE5" w:rsidRDefault="00DE5DE5" w:rsidP="00DE5DE5">
      <w:pPr>
        <w:pStyle w:val="a3"/>
        <w:spacing w:line="560" w:lineRule="exact"/>
        <w:rPr>
          <w:rFonts w:ascii="Times New Roman" w:eastAsia="仿宋_GB2312" w:hAnsi="Times New Roman" w:cs="Times New Roman"/>
          <w:szCs w:val="32"/>
        </w:rPr>
      </w:pPr>
      <w:r>
        <w:rPr>
          <w:rFonts w:ascii="Times New Roman" w:eastAsia="仿宋_GB2312" w:hAnsi="Times New Roman" w:cs="Times New Roman"/>
          <w:szCs w:val="32"/>
        </w:rPr>
        <w:lastRenderedPageBreak/>
        <w:t>附件：</w:t>
      </w:r>
      <w:r>
        <w:rPr>
          <w:rFonts w:ascii="Times New Roman" w:eastAsia="仿宋_GB2312" w:hAnsi="Times New Roman" w:cs="Times New Roman"/>
          <w:szCs w:val="32"/>
        </w:rPr>
        <w:t>1</w:t>
      </w:r>
      <w:r>
        <w:rPr>
          <w:rFonts w:ascii="Times New Roman" w:eastAsia="仿宋_GB2312" w:hAnsi="Times New Roman" w:cs="Times New Roman"/>
          <w:szCs w:val="32"/>
        </w:rPr>
        <w:t>、寿山乡领导干部安全生产检查安排表</w:t>
      </w:r>
    </w:p>
    <w:p w:rsidR="00DE5DE5" w:rsidRDefault="00DE5DE5" w:rsidP="00DE5DE5">
      <w:pPr>
        <w:pStyle w:val="a3"/>
        <w:spacing w:line="560" w:lineRule="exact"/>
        <w:ind w:firstLineChars="300" w:firstLine="96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、企业安全生产大检查自查自</w:t>
      </w:r>
      <w:proofErr w:type="gramStart"/>
      <w:r>
        <w:rPr>
          <w:rFonts w:ascii="Times New Roman" w:eastAsia="仿宋_GB2312" w:hAnsi="Times New Roman" w:cs="Times New Roman"/>
          <w:szCs w:val="32"/>
        </w:rPr>
        <w:t>改承诺</w:t>
      </w:r>
      <w:proofErr w:type="gramEnd"/>
      <w:r>
        <w:rPr>
          <w:rFonts w:ascii="Times New Roman" w:eastAsia="仿宋_GB2312" w:hAnsi="Times New Roman" w:cs="Times New Roman"/>
          <w:szCs w:val="32"/>
        </w:rPr>
        <w:t>书</w:t>
      </w:r>
    </w:p>
    <w:p w:rsidR="00DE5DE5" w:rsidRDefault="00DE5DE5" w:rsidP="00DE5DE5">
      <w:pPr>
        <w:pStyle w:val="a3"/>
        <w:spacing w:line="560" w:lineRule="exact"/>
        <w:ind w:firstLineChars="300" w:firstLine="96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、各村各乡直部门单位安全生产大检查工作联络员名单</w:t>
      </w:r>
    </w:p>
    <w:p w:rsidR="00DE5DE5" w:rsidRDefault="00DE5DE5" w:rsidP="00DE5DE5">
      <w:pPr>
        <w:pStyle w:val="a3"/>
        <w:spacing w:line="560" w:lineRule="exact"/>
        <w:ind w:firstLineChars="300" w:firstLine="960"/>
        <w:rPr>
          <w:rFonts w:ascii="Times New Roman" w:eastAsia="仿宋_GB2312" w:hAnsi="Times New Roman" w:cs="Times New Roman"/>
          <w:szCs w:val="32"/>
        </w:rPr>
      </w:pPr>
      <w:r>
        <w:rPr>
          <w:rFonts w:ascii="Times New Roman" w:eastAsia="仿宋_GB2312" w:hAnsi="Times New Roman" w:cs="Times New Roman"/>
          <w:szCs w:val="32"/>
        </w:rPr>
        <w:t>4</w:t>
      </w:r>
      <w:r>
        <w:rPr>
          <w:rFonts w:ascii="Times New Roman" w:eastAsia="仿宋_GB2312" w:hAnsi="Times New Roman" w:cs="Times New Roman"/>
          <w:szCs w:val="32"/>
        </w:rPr>
        <w:t>、乡直部门开展安全生产大检查情况表</w:t>
      </w:r>
    </w:p>
    <w:p w:rsidR="00DE5DE5" w:rsidRDefault="00DE5DE5" w:rsidP="00DE5DE5">
      <w:pPr>
        <w:pStyle w:val="a3"/>
        <w:spacing w:line="560" w:lineRule="exact"/>
        <w:ind w:firstLineChars="300" w:firstLine="960"/>
        <w:rPr>
          <w:rFonts w:ascii="Times New Roman" w:eastAsia="仿宋_GB2312" w:hAnsi="Times New Roman" w:cs="Times New Roman"/>
          <w:szCs w:val="32"/>
        </w:rPr>
      </w:pPr>
      <w:r>
        <w:rPr>
          <w:rFonts w:ascii="Times New Roman" w:eastAsia="仿宋_GB2312" w:hAnsi="Times New Roman" w:cs="Times New Roman"/>
          <w:szCs w:val="32"/>
        </w:rPr>
        <w:t>5</w:t>
      </w:r>
      <w:r>
        <w:rPr>
          <w:rFonts w:ascii="Times New Roman" w:eastAsia="仿宋_GB2312" w:hAnsi="Times New Roman" w:cs="Times New Roman"/>
          <w:szCs w:val="32"/>
        </w:rPr>
        <w:t>、各村开展安全生产大检查情况表</w:t>
      </w:r>
    </w:p>
    <w:p w:rsidR="00DE5DE5" w:rsidRDefault="00DE5DE5" w:rsidP="00DE5DE5">
      <w:pPr>
        <w:pStyle w:val="a3"/>
        <w:spacing w:line="560" w:lineRule="exact"/>
        <w:ind w:firstLineChars="300" w:firstLine="960"/>
        <w:rPr>
          <w:rFonts w:ascii="Times New Roman" w:eastAsia="仿宋_GB2312" w:hAnsi="Times New Roman" w:cs="Times New Roman"/>
          <w:szCs w:val="32"/>
        </w:rPr>
      </w:pPr>
      <w:r>
        <w:rPr>
          <w:rFonts w:ascii="Times New Roman" w:eastAsia="仿宋_GB2312" w:hAnsi="Times New Roman" w:cs="Times New Roman"/>
          <w:szCs w:val="32"/>
        </w:rPr>
        <w:t>6</w:t>
      </w:r>
      <w:r>
        <w:rPr>
          <w:rFonts w:ascii="Times New Roman" w:eastAsia="仿宋_GB2312" w:hAnsi="Times New Roman" w:cs="Times New Roman"/>
          <w:szCs w:val="32"/>
        </w:rPr>
        <w:t>、重大隐患未按时整改企业名单</w:t>
      </w:r>
    </w:p>
    <w:p w:rsidR="00DE5DE5" w:rsidRDefault="00DE5DE5" w:rsidP="00DE5DE5">
      <w:pPr>
        <w:pStyle w:val="a3"/>
        <w:spacing w:line="560" w:lineRule="exact"/>
        <w:ind w:firstLineChars="500" w:firstLine="1600"/>
        <w:rPr>
          <w:rFonts w:ascii="Times New Roman" w:eastAsia="仿宋_GB2312" w:hAnsi="Times New Roman" w:cs="Times New Roman"/>
          <w:szCs w:val="32"/>
        </w:rPr>
      </w:pPr>
    </w:p>
    <w:p w:rsidR="00DE5DE5" w:rsidRDefault="00DE5DE5" w:rsidP="00DE5DE5">
      <w:pPr>
        <w:pStyle w:val="a3"/>
        <w:spacing w:line="560" w:lineRule="exact"/>
        <w:rPr>
          <w:rFonts w:ascii="Times New Roman" w:eastAsia="仿宋_GB2312" w:hAnsi="Times New Roman" w:cs="Times New Roman"/>
          <w:szCs w:val="3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仿宋_GB2312"/>
        </w:rPr>
      </w:pPr>
    </w:p>
    <w:p w:rsidR="00DE5DE5" w:rsidRDefault="00DE5DE5" w:rsidP="00DE5DE5">
      <w:pPr>
        <w:jc w:val="left"/>
        <w:rPr>
          <w:rFonts w:eastAsia="黑体"/>
        </w:rPr>
      </w:pPr>
      <w:r>
        <w:rPr>
          <w:rFonts w:eastAsia="黑体"/>
        </w:rPr>
        <w:lastRenderedPageBreak/>
        <w:t>附件</w:t>
      </w:r>
      <w:r>
        <w:rPr>
          <w:rFonts w:eastAsia="黑体"/>
        </w:rPr>
        <w:t>1</w:t>
      </w:r>
    </w:p>
    <w:p w:rsidR="00DE5DE5" w:rsidRDefault="00DE5DE5" w:rsidP="00DE5DE5">
      <w:pPr>
        <w:pStyle w:val="a3"/>
        <w:spacing w:line="560" w:lineRule="exact"/>
        <w:jc w:val="center"/>
        <w:rPr>
          <w:rFonts w:ascii="Times New Roman" w:eastAsia="仿宋_GB2312" w:hAnsi="Times New Roman" w:cs="Times New Roman"/>
          <w:b/>
          <w:bCs/>
          <w:sz w:val="44"/>
          <w:szCs w:val="44"/>
        </w:rPr>
      </w:pPr>
      <w:r>
        <w:rPr>
          <w:rFonts w:ascii="Times New Roman" w:eastAsia="仿宋_GB2312" w:hAnsi="Times New Roman" w:cs="Times New Roman"/>
          <w:b/>
          <w:bCs/>
          <w:sz w:val="44"/>
          <w:szCs w:val="44"/>
        </w:rPr>
        <w:t>寿山乡领导干部安全生产检查安排表</w:t>
      </w:r>
    </w:p>
    <w:tbl>
      <w:tblPr>
        <w:tblpPr w:leftFromText="180" w:rightFromText="180" w:vertAnchor="text" w:horzAnchor="page" w:tblpX="1038" w:tblpY="748"/>
        <w:tblOverlap w:val="never"/>
        <w:tblW w:w="10409" w:type="dxa"/>
        <w:tblLayout w:type="fixed"/>
        <w:tblLook w:val="04A0"/>
      </w:tblPr>
      <w:tblGrid>
        <w:gridCol w:w="2445"/>
        <w:gridCol w:w="1335"/>
        <w:gridCol w:w="6629"/>
      </w:tblGrid>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b/>
                <w:bCs/>
              </w:rPr>
            </w:pPr>
            <w:r>
              <w:rPr>
                <w:rFonts w:eastAsia="仿宋_GB2312"/>
                <w:b/>
                <w:bCs/>
              </w:rPr>
              <w:t>检查时间</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b/>
                <w:bCs/>
              </w:rPr>
            </w:pPr>
            <w:r>
              <w:rPr>
                <w:rFonts w:eastAsia="仿宋_GB2312"/>
                <w:b/>
                <w:bCs/>
              </w:rPr>
              <w:t>领导</w:t>
            </w:r>
          </w:p>
        </w:tc>
        <w:tc>
          <w:tcPr>
            <w:tcW w:w="6629"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b/>
                <w:bCs/>
              </w:rPr>
            </w:pPr>
            <w:r>
              <w:rPr>
                <w:rFonts w:eastAsia="仿宋_GB2312"/>
                <w:b/>
                <w:bCs/>
              </w:rPr>
              <w:t>检查内容</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14</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15</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16</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17</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18</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21</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22</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23</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24</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25</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28</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29</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30</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5</w:t>
            </w:r>
            <w:r>
              <w:rPr>
                <w:rFonts w:eastAsia="仿宋_GB2312"/>
              </w:rPr>
              <w:t>月</w:t>
            </w:r>
            <w:r>
              <w:rPr>
                <w:rFonts w:eastAsia="仿宋_GB2312"/>
              </w:rPr>
              <w:t>31</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bl>
    <w:p w:rsidR="00DE5DE5" w:rsidRDefault="00DE5DE5" w:rsidP="00DE5DE5">
      <w:pPr>
        <w:jc w:val="left"/>
        <w:rPr>
          <w:rFonts w:eastAsia="仿宋_GB2312"/>
        </w:rPr>
      </w:pPr>
    </w:p>
    <w:tbl>
      <w:tblPr>
        <w:tblpPr w:leftFromText="180" w:rightFromText="180" w:vertAnchor="text" w:horzAnchor="page" w:tblpX="1038" w:tblpY="748"/>
        <w:tblOverlap w:val="never"/>
        <w:tblW w:w="10409" w:type="dxa"/>
        <w:tblLayout w:type="fixed"/>
        <w:tblLook w:val="04A0"/>
      </w:tblPr>
      <w:tblGrid>
        <w:gridCol w:w="2445"/>
        <w:gridCol w:w="1335"/>
        <w:gridCol w:w="6629"/>
      </w:tblGrid>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1</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4</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lastRenderedPageBreak/>
              <w:t>6</w:t>
            </w:r>
            <w:r>
              <w:rPr>
                <w:rFonts w:eastAsia="仿宋_GB2312"/>
              </w:rPr>
              <w:t>月</w:t>
            </w:r>
            <w:r>
              <w:rPr>
                <w:rFonts w:eastAsia="仿宋_GB2312"/>
              </w:rPr>
              <w:t>5</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6</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7</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8</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11</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12</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13</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14</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15</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19</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20</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21</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22</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25</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26</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27</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28</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6</w:t>
            </w:r>
            <w:r>
              <w:rPr>
                <w:rFonts w:eastAsia="仿宋_GB2312"/>
              </w:rPr>
              <w:t>月</w:t>
            </w:r>
            <w:r>
              <w:rPr>
                <w:rFonts w:eastAsia="仿宋_GB2312"/>
              </w:rPr>
              <w:t>29</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2</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3</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lastRenderedPageBreak/>
              <w:t>7</w:t>
            </w:r>
            <w:r>
              <w:rPr>
                <w:rFonts w:eastAsia="仿宋_GB2312"/>
              </w:rPr>
              <w:t>月</w:t>
            </w:r>
            <w:r>
              <w:rPr>
                <w:rFonts w:eastAsia="仿宋_GB2312"/>
              </w:rPr>
              <w:t>4</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5</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6</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9</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10</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11</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12</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13</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16</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17</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18</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19</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20</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23</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24</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25</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26</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bl>
    <w:tbl>
      <w:tblPr>
        <w:tblpPr w:leftFromText="180" w:rightFromText="180" w:vertAnchor="text" w:horzAnchor="page" w:tblpX="1028" w:tblpY="703"/>
        <w:tblOverlap w:val="never"/>
        <w:tblW w:w="10409" w:type="dxa"/>
        <w:tblLayout w:type="fixed"/>
        <w:tblLook w:val="04A0"/>
      </w:tblPr>
      <w:tblGrid>
        <w:gridCol w:w="2445"/>
        <w:gridCol w:w="1335"/>
        <w:gridCol w:w="6629"/>
      </w:tblGrid>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27</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30</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7</w:t>
            </w:r>
            <w:r>
              <w:rPr>
                <w:rFonts w:eastAsia="仿宋_GB2312"/>
              </w:rPr>
              <w:t>月</w:t>
            </w:r>
            <w:r>
              <w:rPr>
                <w:rFonts w:eastAsia="仿宋_GB2312"/>
              </w:rPr>
              <w:t>31</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1</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2</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lastRenderedPageBreak/>
              <w:t>8</w:t>
            </w:r>
            <w:r>
              <w:rPr>
                <w:rFonts w:eastAsia="仿宋_GB2312"/>
              </w:rPr>
              <w:t>月</w:t>
            </w:r>
            <w:r>
              <w:rPr>
                <w:rFonts w:eastAsia="仿宋_GB2312"/>
              </w:rPr>
              <w:t>3</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6</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涂贞国</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道路安全工作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7</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李琦</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民政、教育及卫计安全工作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8</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9</w:t>
            </w:r>
            <w:r>
              <w:rPr>
                <w:rFonts w:eastAsia="仿宋_GB2312"/>
              </w:rPr>
              <w:t>日星期四</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10</w:t>
            </w:r>
            <w:r>
              <w:rPr>
                <w:rFonts w:eastAsia="仿宋_GB2312"/>
              </w:rPr>
              <w:t>日星期五</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方翠苓</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旅游、文体安全工作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13</w:t>
            </w:r>
            <w:r>
              <w:rPr>
                <w:rFonts w:eastAsia="仿宋_GB2312"/>
              </w:rPr>
              <w:t>日星期一</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詹彬</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防汛、建筑工地、森林防火、液化气安全工作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14</w:t>
            </w:r>
            <w:r>
              <w:rPr>
                <w:rFonts w:eastAsia="仿宋_GB2312"/>
              </w:rPr>
              <w:t>日星期二</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陈立锋</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企业、消防安全工作</w:t>
            </w:r>
          </w:p>
        </w:tc>
      </w:tr>
      <w:tr w:rsidR="00DE5DE5" w:rsidTr="00E61CAB">
        <w:tc>
          <w:tcPr>
            <w:tcW w:w="2445"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仿宋_GB2312"/>
              </w:rPr>
            </w:pPr>
            <w:r>
              <w:rPr>
                <w:rFonts w:eastAsia="仿宋_GB2312"/>
              </w:rPr>
              <w:t>8</w:t>
            </w:r>
            <w:r>
              <w:rPr>
                <w:rFonts w:eastAsia="仿宋_GB2312"/>
              </w:rPr>
              <w:t>月</w:t>
            </w:r>
            <w:r>
              <w:rPr>
                <w:rFonts w:eastAsia="仿宋_GB2312"/>
              </w:rPr>
              <w:t>15</w:t>
            </w:r>
            <w:r>
              <w:rPr>
                <w:rFonts w:eastAsia="仿宋_GB2312"/>
              </w:rPr>
              <w:t>日星期三</w:t>
            </w:r>
          </w:p>
        </w:tc>
        <w:tc>
          <w:tcPr>
            <w:tcW w:w="1335" w:type="dxa"/>
            <w:tcBorders>
              <w:top w:val="single" w:sz="4" w:space="0" w:color="auto"/>
              <w:left w:val="nil"/>
              <w:bottom w:val="single" w:sz="4" w:space="0" w:color="auto"/>
              <w:right w:val="single" w:sz="4" w:space="0" w:color="auto"/>
            </w:tcBorders>
          </w:tcPr>
          <w:p w:rsidR="00DE5DE5" w:rsidRDefault="00DE5DE5" w:rsidP="00E61CAB">
            <w:pPr>
              <w:jc w:val="center"/>
              <w:rPr>
                <w:rFonts w:eastAsia="仿宋_GB2312"/>
              </w:rPr>
            </w:pPr>
            <w:r>
              <w:rPr>
                <w:rFonts w:eastAsia="仿宋_GB2312"/>
              </w:rPr>
              <w:t>柯清龙</w:t>
            </w:r>
          </w:p>
        </w:tc>
        <w:tc>
          <w:tcPr>
            <w:tcW w:w="6629" w:type="dxa"/>
            <w:tcBorders>
              <w:top w:val="single" w:sz="4" w:space="0" w:color="auto"/>
              <w:left w:val="nil"/>
              <w:bottom w:val="single" w:sz="4" w:space="0" w:color="auto"/>
              <w:right w:val="single" w:sz="4" w:space="0" w:color="auto"/>
            </w:tcBorders>
          </w:tcPr>
          <w:p w:rsidR="00DE5DE5" w:rsidRDefault="00DE5DE5" w:rsidP="00E61CAB">
            <w:pPr>
              <w:jc w:val="left"/>
              <w:rPr>
                <w:rFonts w:eastAsia="仿宋_GB2312"/>
              </w:rPr>
            </w:pPr>
            <w:r>
              <w:rPr>
                <w:rFonts w:eastAsia="仿宋_GB2312"/>
              </w:rPr>
              <w:t>矿山安全工作</w:t>
            </w:r>
          </w:p>
        </w:tc>
      </w:tr>
    </w:tbl>
    <w:p w:rsidR="00DE5DE5" w:rsidRDefault="00DE5DE5" w:rsidP="00DE5DE5">
      <w:pPr>
        <w:rPr>
          <w:rFonts w:eastAsia="仿宋_GB2312"/>
        </w:rPr>
      </w:pPr>
      <w:r>
        <w:rPr>
          <w:rFonts w:eastAsia="仿宋_GB2312"/>
        </w:rPr>
        <w:t>备注：星期六、星期天及法定节假日安全生产检查工作由</w:t>
      </w:r>
      <w:proofErr w:type="gramStart"/>
      <w:r>
        <w:rPr>
          <w:rFonts w:eastAsia="仿宋_GB2312"/>
        </w:rPr>
        <w:t>乡安排</w:t>
      </w:r>
      <w:proofErr w:type="gramEnd"/>
      <w:r>
        <w:rPr>
          <w:rFonts w:eastAsia="仿宋_GB2312"/>
        </w:rPr>
        <w:t>周末值班带班领导负责。</w:t>
      </w:r>
    </w:p>
    <w:p w:rsidR="00DE5DE5" w:rsidRDefault="00DE5DE5" w:rsidP="00DE5DE5">
      <w:pPr>
        <w:jc w:val="left"/>
      </w:pPr>
    </w:p>
    <w:p w:rsidR="00DE5DE5" w:rsidRDefault="00DE5DE5" w:rsidP="00DE5DE5">
      <w:pPr>
        <w:jc w:val="left"/>
        <w:rPr>
          <w:rFonts w:eastAsia="黑体"/>
        </w:rPr>
      </w:pPr>
    </w:p>
    <w:p w:rsidR="00DE5DE5" w:rsidRDefault="00DE5DE5" w:rsidP="00DE5DE5">
      <w:pPr>
        <w:jc w:val="left"/>
        <w:rPr>
          <w:rFonts w:eastAsia="黑体"/>
        </w:rPr>
      </w:pPr>
    </w:p>
    <w:p w:rsidR="00DE5DE5" w:rsidRDefault="00DE5DE5" w:rsidP="00DE5DE5">
      <w:pPr>
        <w:jc w:val="left"/>
        <w:rPr>
          <w:rFonts w:eastAsia="黑体"/>
        </w:rPr>
      </w:pPr>
    </w:p>
    <w:p w:rsidR="00DE5DE5" w:rsidRDefault="00DE5DE5" w:rsidP="00DE5DE5">
      <w:pPr>
        <w:jc w:val="left"/>
        <w:rPr>
          <w:rFonts w:eastAsia="黑体"/>
        </w:rPr>
      </w:pPr>
    </w:p>
    <w:p w:rsidR="00DE5DE5" w:rsidRDefault="00DE5DE5" w:rsidP="00DE5DE5">
      <w:pPr>
        <w:jc w:val="left"/>
        <w:rPr>
          <w:rFonts w:eastAsia="黑体"/>
        </w:rPr>
      </w:pPr>
    </w:p>
    <w:p w:rsidR="00DE5DE5" w:rsidRDefault="00DE5DE5" w:rsidP="00DE5DE5">
      <w:pPr>
        <w:jc w:val="left"/>
        <w:rPr>
          <w:rFonts w:eastAsia="黑体"/>
        </w:rPr>
      </w:pPr>
    </w:p>
    <w:p w:rsidR="00DE5DE5" w:rsidRDefault="00DE5DE5" w:rsidP="00DE5DE5">
      <w:pPr>
        <w:jc w:val="left"/>
        <w:rPr>
          <w:rFonts w:eastAsia="黑体"/>
        </w:rPr>
      </w:pPr>
    </w:p>
    <w:p w:rsidR="00DE5DE5" w:rsidRDefault="00DE5DE5" w:rsidP="00DE5DE5">
      <w:pPr>
        <w:jc w:val="left"/>
        <w:rPr>
          <w:rFonts w:eastAsia="黑体"/>
        </w:rPr>
      </w:pPr>
      <w:r>
        <w:rPr>
          <w:rFonts w:eastAsia="黑体"/>
        </w:rPr>
        <w:t>附件</w:t>
      </w:r>
      <w:r>
        <w:rPr>
          <w:rFonts w:eastAsia="黑体"/>
        </w:rPr>
        <w:t>2</w:t>
      </w:r>
    </w:p>
    <w:p w:rsidR="00DE5DE5" w:rsidRDefault="00DE5DE5" w:rsidP="00DE5DE5">
      <w:pPr>
        <w:spacing w:line="0" w:lineRule="atLeast"/>
        <w:jc w:val="center"/>
        <w:rPr>
          <w:rFonts w:eastAsia="方正小标宋简体"/>
          <w:sz w:val="44"/>
          <w:szCs w:val="44"/>
        </w:rPr>
      </w:pPr>
      <w:r>
        <w:rPr>
          <w:sz w:val="44"/>
          <w:szCs w:val="44"/>
        </w:rPr>
        <w:t>企业安全生产大检查自查自</w:t>
      </w:r>
      <w:proofErr w:type="gramStart"/>
      <w:r>
        <w:rPr>
          <w:sz w:val="44"/>
          <w:szCs w:val="44"/>
        </w:rPr>
        <w:t>改承诺</w:t>
      </w:r>
      <w:proofErr w:type="gramEnd"/>
      <w:r>
        <w:rPr>
          <w:sz w:val="44"/>
          <w:szCs w:val="44"/>
        </w:rPr>
        <w:t>书</w:t>
      </w:r>
    </w:p>
    <w:p w:rsidR="00DE5DE5" w:rsidRDefault="00DE5DE5" w:rsidP="00DE5DE5">
      <w:pPr>
        <w:spacing w:line="600" w:lineRule="exact"/>
        <w:ind w:firstLineChars="200" w:firstLine="640"/>
      </w:pPr>
    </w:p>
    <w:p w:rsidR="00DE5DE5" w:rsidRDefault="00DE5DE5" w:rsidP="00DE5DE5">
      <w:pPr>
        <w:spacing w:line="600" w:lineRule="exact"/>
        <w:ind w:firstLineChars="200" w:firstLine="640"/>
        <w:rPr>
          <w:rFonts w:eastAsia="仿宋"/>
        </w:rPr>
      </w:pPr>
      <w:r>
        <w:rPr>
          <w:rFonts w:eastAsia="仿宋"/>
        </w:rPr>
        <w:t>安全生产大检查工作方案已经收到。按照安全生产大检查工作要求，本企业（单位）已按照相关法律法规、规程规范和技术标准，组织开展并完成安全生产大检查自查自改工作。自查自改期间，本企业（单位）检查项目，发现安全问题和隐患</w:t>
      </w:r>
      <w:r>
        <w:rPr>
          <w:rFonts w:eastAsia="仿宋"/>
        </w:rPr>
        <w:t xml:space="preserve"> </w:t>
      </w:r>
      <w:r>
        <w:rPr>
          <w:rFonts w:eastAsia="仿宋"/>
        </w:rPr>
        <w:t>项，整改项，整改率</w:t>
      </w:r>
      <w:r>
        <w:rPr>
          <w:rFonts w:eastAsia="仿宋"/>
        </w:rPr>
        <w:t>%</w:t>
      </w:r>
      <w:r>
        <w:rPr>
          <w:rFonts w:eastAsia="仿宋"/>
        </w:rPr>
        <w:t>；其中重大隐患项，整改项，整改率</w:t>
      </w:r>
      <w:r>
        <w:rPr>
          <w:rFonts w:eastAsia="仿宋"/>
        </w:rPr>
        <w:t xml:space="preserve">% </w:t>
      </w:r>
      <w:r>
        <w:rPr>
          <w:rFonts w:eastAsia="仿宋"/>
        </w:rPr>
        <w:t>，并按照要求建立</w:t>
      </w:r>
      <w:proofErr w:type="gramStart"/>
      <w:r>
        <w:rPr>
          <w:rFonts w:eastAsia="仿宋"/>
        </w:rPr>
        <w:t>相关台</w:t>
      </w:r>
      <w:proofErr w:type="gramEnd"/>
      <w:r>
        <w:rPr>
          <w:rFonts w:eastAsia="仿宋"/>
        </w:rPr>
        <w:t>账。若有不实之处，自愿承担相关责任。</w:t>
      </w:r>
    </w:p>
    <w:p w:rsidR="00DE5DE5" w:rsidRDefault="00DE5DE5" w:rsidP="00DE5DE5">
      <w:pPr>
        <w:spacing w:line="600" w:lineRule="exact"/>
        <w:ind w:firstLineChars="200" w:firstLine="640"/>
        <w:rPr>
          <w:rFonts w:eastAsia="方正仿宋简体"/>
        </w:rPr>
      </w:pPr>
    </w:p>
    <w:p w:rsidR="00DE5DE5" w:rsidRDefault="00DE5DE5" w:rsidP="00DE5DE5">
      <w:pPr>
        <w:spacing w:line="600" w:lineRule="exact"/>
        <w:ind w:firstLineChars="200" w:firstLine="640"/>
        <w:rPr>
          <w:rFonts w:eastAsia="方正仿宋简体"/>
        </w:rPr>
      </w:pPr>
    </w:p>
    <w:p w:rsidR="00DE5DE5" w:rsidRDefault="00DE5DE5" w:rsidP="00DE5DE5">
      <w:pPr>
        <w:spacing w:line="600" w:lineRule="exact"/>
        <w:ind w:firstLineChars="200" w:firstLine="640"/>
        <w:rPr>
          <w:rFonts w:eastAsia="方正仿宋简体"/>
        </w:rPr>
      </w:pPr>
    </w:p>
    <w:p w:rsidR="00DE5DE5" w:rsidRDefault="00DE5DE5" w:rsidP="00DE5DE5">
      <w:pPr>
        <w:spacing w:line="600" w:lineRule="exact"/>
        <w:ind w:firstLineChars="200" w:firstLine="640"/>
        <w:rPr>
          <w:rFonts w:eastAsia="方正仿宋简体"/>
        </w:rPr>
      </w:pPr>
    </w:p>
    <w:p w:rsidR="00DE5DE5" w:rsidRDefault="00DE5DE5" w:rsidP="00DE5DE5">
      <w:pPr>
        <w:wordWrap w:val="0"/>
        <w:spacing w:line="600" w:lineRule="exact"/>
        <w:ind w:firstLineChars="200" w:firstLine="640"/>
        <w:jc w:val="right"/>
        <w:rPr>
          <w:rFonts w:eastAsia="仿宋"/>
        </w:rPr>
      </w:pPr>
      <w:r>
        <w:rPr>
          <w:rFonts w:eastAsia="仿宋"/>
        </w:rPr>
        <w:t>承诺企业（单位）：</w:t>
      </w:r>
      <w:r>
        <w:rPr>
          <w:rFonts w:eastAsia="仿宋"/>
        </w:rPr>
        <w:t xml:space="preserve">                     </w:t>
      </w:r>
    </w:p>
    <w:p w:rsidR="00DE5DE5" w:rsidRDefault="00DE5DE5" w:rsidP="00DE5DE5">
      <w:pPr>
        <w:wordWrap w:val="0"/>
        <w:spacing w:line="600" w:lineRule="exact"/>
        <w:ind w:firstLineChars="200" w:firstLine="640"/>
        <w:jc w:val="right"/>
        <w:rPr>
          <w:rFonts w:eastAsia="仿宋"/>
        </w:rPr>
      </w:pPr>
      <w:r>
        <w:rPr>
          <w:rFonts w:eastAsia="仿宋"/>
        </w:rPr>
        <w:t>主要负责人（实际控制人）：</w:t>
      </w:r>
      <w:r>
        <w:rPr>
          <w:rFonts w:eastAsia="仿宋"/>
        </w:rPr>
        <w:t xml:space="preserve">             </w:t>
      </w:r>
    </w:p>
    <w:p w:rsidR="00DE5DE5" w:rsidRDefault="00DE5DE5" w:rsidP="00DE5DE5">
      <w:pPr>
        <w:spacing w:line="600" w:lineRule="exact"/>
        <w:ind w:firstLineChars="200" w:firstLine="640"/>
        <w:jc w:val="right"/>
        <w:rPr>
          <w:rFonts w:eastAsia="仿宋"/>
        </w:rPr>
      </w:pPr>
    </w:p>
    <w:p w:rsidR="00DE5DE5" w:rsidRDefault="00DE5DE5" w:rsidP="00DE5DE5">
      <w:pPr>
        <w:wordWrap w:val="0"/>
        <w:spacing w:line="600" w:lineRule="exact"/>
        <w:ind w:firstLineChars="200" w:firstLine="640"/>
        <w:jc w:val="right"/>
        <w:rPr>
          <w:rFonts w:eastAsia="方正仿宋简体"/>
        </w:rPr>
      </w:pPr>
      <w:r>
        <w:rPr>
          <w:rFonts w:eastAsia="仿宋"/>
        </w:rPr>
        <w:t>2018</w:t>
      </w:r>
      <w:r>
        <w:rPr>
          <w:rFonts w:eastAsia="仿宋"/>
        </w:rPr>
        <w:t>年</w:t>
      </w:r>
      <w:r>
        <w:rPr>
          <w:rFonts w:eastAsia="仿宋"/>
        </w:rPr>
        <w:t xml:space="preserve">  </w:t>
      </w:r>
      <w:r>
        <w:rPr>
          <w:rFonts w:eastAsia="仿宋"/>
        </w:rPr>
        <w:t>月</w:t>
      </w:r>
      <w:r>
        <w:rPr>
          <w:rFonts w:eastAsia="仿宋"/>
        </w:rPr>
        <w:t xml:space="preserve">   </w:t>
      </w:r>
      <w:r>
        <w:rPr>
          <w:rFonts w:eastAsia="仿宋"/>
        </w:rPr>
        <w:t>日</w:t>
      </w:r>
      <w:r>
        <w:rPr>
          <w:rFonts w:eastAsia="仿宋"/>
        </w:rPr>
        <w:t xml:space="preserve">  </w:t>
      </w:r>
    </w:p>
    <w:p w:rsidR="00DE5DE5" w:rsidRDefault="00DE5DE5" w:rsidP="00DE5DE5">
      <w:pPr>
        <w:spacing w:line="600" w:lineRule="exact"/>
        <w:ind w:firstLineChars="200" w:firstLine="640"/>
        <w:rPr>
          <w:rFonts w:eastAsia="方正仿宋简体"/>
        </w:rPr>
      </w:pPr>
    </w:p>
    <w:p w:rsidR="00DE5DE5" w:rsidRDefault="00DE5DE5" w:rsidP="00DE5DE5">
      <w:pPr>
        <w:spacing w:line="600" w:lineRule="exact"/>
        <w:ind w:firstLineChars="200" w:firstLine="640"/>
        <w:rPr>
          <w:rFonts w:eastAsia="方正仿宋简体"/>
        </w:rPr>
      </w:pPr>
    </w:p>
    <w:p w:rsidR="00DE5DE5" w:rsidRDefault="00DE5DE5" w:rsidP="00DE5DE5">
      <w:pPr>
        <w:spacing w:line="600" w:lineRule="exact"/>
        <w:ind w:firstLineChars="200" w:firstLine="640"/>
        <w:rPr>
          <w:rFonts w:eastAsia="方正仿宋简体"/>
        </w:rPr>
      </w:pPr>
    </w:p>
    <w:p w:rsidR="00DE5DE5" w:rsidRDefault="00DE5DE5" w:rsidP="00DE5DE5">
      <w:pPr>
        <w:jc w:val="left"/>
        <w:rPr>
          <w:rFonts w:eastAsia="黑体"/>
        </w:rPr>
      </w:pPr>
    </w:p>
    <w:p w:rsidR="00DE5DE5" w:rsidRDefault="00DE5DE5" w:rsidP="00DE5DE5">
      <w:pPr>
        <w:jc w:val="left"/>
        <w:rPr>
          <w:rFonts w:eastAsia="黑体"/>
        </w:rPr>
      </w:pPr>
      <w:r>
        <w:rPr>
          <w:rFonts w:eastAsia="黑体"/>
        </w:rPr>
        <w:t>附件</w:t>
      </w:r>
      <w:r>
        <w:rPr>
          <w:rFonts w:eastAsia="黑体"/>
        </w:rPr>
        <w:t>3</w:t>
      </w:r>
    </w:p>
    <w:p w:rsidR="00DE5DE5" w:rsidRDefault="00DE5DE5" w:rsidP="00DE5DE5">
      <w:pPr>
        <w:jc w:val="left"/>
        <w:rPr>
          <w:rFonts w:eastAsia="黑体"/>
        </w:rPr>
      </w:pPr>
    </w:p>
    <w:p w:rsidR="00DE5DE5" w:rsidRDefault="00DE5DE5" w:rsidP="00DE5DE5">
      <w:pPr>
        <w:spacing w:line="0" w:lineRule="atLeast"/>
        <w:jc w:val="center"/>
        <w:rPr>
          <w:sz w:val="44"/>
          <w:szCs w:val="44"/>
        </w:rPr>
      </w:pPr>
      <w:r>
        <w:rPr>
          <w:sz w:val="44"/>
          <w:szCs w:val="44"/>
        </w:rPr>
        <w:lastRenderedPageBreak/>
        <w:t>各村各乡直部门单位安全生产大检查</w:t>
      </w:r>
    </w:p>
    <w:p w:rsidR="00DE5DE5" w:rsidRDefault="00DE5DE5" w:rsidP="00DE5DE5">
      <w:pPr>
        <w:spacing w:line="0" w:lineRule="atLeast"/>
        <w:jc w:val="center"/>
        <w:rPr>
          <w:sz w:val="44"/>
          <w:szCs w:val="44"/>
        </w:rPr>
      </w:pPr>
      <w:r>
        <w:rPr>
          <w:sz w:val="44"/>
          <w:szCs w:val="44"/>
        </w:rPr>
        <w:t>工作联络员名单</w:t>
      </w:r>
    </w:p>
    <w:p w:rsidR="00DE5DE5" w:rsidRDefault="00DE5DE5" w:rsidP="00DE5DE5">
      <w:pPr>
        <w:spacing w:line="0" w:lineRule="atLeast"/>
        <w:jc w:val="center"/>
        <w:rPr>
          <w:rFonts w:eastAsia="方正小标宋简体"/>
          <w:sz w:val="44"/>
          <w:szCs w:val="44"/>
        </w:rPr>
      </w:pPr>
    </w:p>
    <w:tbl>
      <w:tblPr>
        <w:tblW w:w="8919" w:type="dxa"/>
        <w:jc w:val="center"/>
        <w:tblLayout w:type="fixed"/>
        <w:tblLook w:val="04A0"/>
      </w:tblPr>
      <w:tblGrid>
        <w:gridCol w:w="2237"/>
        <w:gridCol w:w="1976"/>
        <w:gridCol w:w="2280"/>
        <w:gridCol w:w="2426"/>
      </w:tblGrid>
      <w:tr w:rsidR="00DE5DE5" w:rsidTr="00E61CAB">
        <w:trPr>
          <w:jc w:val="center"/>
        </w:trPr>
        <w:tc>
          <w:tcPr>
            <w:tcW w:w="2237"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方正仿宋简体"/>
              </w:rPr>
            </w:pPr>
            <w:r>
              <w:rPr>
                <w:rFonts w:eastAsia="方正仿宋简体"/>
              </w:rPr>
              <w:t>单位</w:t>
            </w:r>
          </w:p>
        </w:tc>
        <w:tc>
          <w:tcPr>
            <w:tcW w:w="1976"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r>
              <w:rPr>
                <w:rFonts w:eastAsia="方正仿宋简体"/>
              </w:rPr>
              <w:t>姓名</w:t>
            </w:r>
          </w:p>
        </w:tc>
        <w:tc>
          <w:tcPr>
            <w:tcW w:w="2280"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r>
              <w:rPr>
                <w:rFonts w:eastAsia="方正仿宋简体"/>
              </w:rPr>
              <w:t>职务</w:t>
            </w:r>
          </w:p>
        </w:tc>
        <w:tc>
          <w:tcPr>
            <w:tcW w:w="2426"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r>
              <w:rPr>
                <w:rFonts w:eastAsia="方正仿宋简体"/>
              </w:rPr>
              <w:t>电话</w:t>
            </w:r>
          </w:p>
        </w:tc>
      </w:tr>
      <w:tr w:rsidR="00DE5DE5" w:rsidTr="00E61CAB">
        <w:trPr>
          <w:jc w:val="center"/>
        </w:trPr>
        <w:tc>
          <w:tcPr>
            <w:tcW w:w="2237"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方正仿宋简体"/>
              </w:rPr>
            </w:pPr>
          </w:p>
        </w:tc>
        <w:tc>
          <w:tcPr>
            <w:tcW w:w="1976"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p>
        </w:tc>
        <w:tc>
          <w:tcPr>
            <w:tcW w:w="2280"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p>
        </w:tc>
        <w:tc>
          <w:tcPr>
            <w:tcW w:w="2426"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p>
        </w:tc>
      </w:tr>
      <w:tr w:rsidR="00DE5DE5" w:rsidTr="00E61CAB">
        <w:trPr>
          <w:jc w:val="center"/>
        </w:trPr>
        <w:tc>
          <w:tcPr>
            <w:tcW w:w="2237"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方正仿宋简体"/>
              </w:rPr>
            </w:pPr>
          </w:p>
        </w:tc>
        <w:tc>
          <w:tcPr>
            <w:tcW w:w="1976"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p>
        </w:tc>
        <w:tc>
          <w:tcPr>
            <w:tcW w:w="2280"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p>
        </w:tc>
        <w:tc>
          <w:tcPr>
            <w:tcW w:w="2426"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p>
        </w:tc>
      </w:tr>
      <w:tr w:rsidR="00DE5DE5" w:rsidTr="00E61CAB">
        <w:trPr>
          <w:jc w:val="center"/>
        </w:trPr>
        <w:tc>
          <w:tcPr>
            <w:tcW w:w="2237" w:type="dxa"/>
            <w:tcBorders>
              <w:top w:val="single" w:sz="4" w:space="0" w:color="auto"/>
              <w:left w:val="single" w:sz="4" w:space="0" w:color="auto"/>
              <w:bottom w:val="single" w:sz="4" w:space="0" w:color="auto"/>
              <w:right w:val="single" w:sz="4" w:space="0" w:color="auto"/>
            </w:tcBorders>
          </w:tcPr>
          <w:p w:rsidR="00DE5DE5" w:rsidRDefault="00DE5DE5" w:rsidP="00E61CAB">
            <w:pPr>
              <w:jc w:val="center"/>
              <w:rPr>
                <w:rFonts w:eastAsia="方正仿宋简体"/>
              </w:rPr>
            </w:pPr>
          </w:p>
        </w:tc>
        <w:tc>
          <w:tcPr>
            <w:tcW w:w="1976"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p>
        </w:tc>
        <w:tc>
          <w:tcPr>
            <w:tcW w:w="2280"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p>
        </w:tc>
        <w:tc>
          <w:tcPr>
            <w:tcW w:w="2426" w:type="dxa"/>
            <w:tcBorders>
              <w:top w:val="single" w:sz="4" w:space="0" w:color="auto"/>
              <w:left w:val="nil"/>
              <w:bottom w:val="single" w:sz="4" w:space="0" w:color="auto"/>
              <w:right w:val="single" w:sz="4" w:space="0" w:color="auto"/>
            </w:tcBorders>
          </w:tcPr>
          <w:p w:rsidR="00DE5DE5" w:rsidRDefault="00DE5DE5" w:rsidP="00E61CAB">
            <w:pPr>
              <w:jc w:val="center"/>
              <w:rPr>
                <w:rFonts w:eastAsia="方正仿宋简体"/>
              </w:rPr>
            </w:pPr>
          </w:p>
        </w:tc>
      </w:tr>
    </w:tbl>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jc w:val="center"/>
        <w:rPr>
          <w:rFonts w:eastAsia="方正小标宋简体"/>
          <w:sz w:val="44"/>
          <w:szCs w:val="44"/>
        </w:rPr>
      </w:pPr>
    </w:p>
    <w:p w:rsidR="00DE5DE5" w:rsidRDefault="00DE5DE5" w:rsidP="00DE5DE5">
      <w:pPr>
        <w:rPr>
          <w:rFonts w:eastAsia="方正小标宋简体"/>
          <w:sz w:val="44"/>
          <w:szCs w:val="44"/>
        </w:rPr>
        <w:sectPr w:rsidR="00DE5DE5">
          <w:footerReference w:type="default" r:id="rId4"/>
          <w:pgSz w:w="11906" w:h="16838"/>
          <w:pgMar w:top="1814" w:right="1474" w:bottom="1814" w:left="1587" w:header="851" w:footer="992" w:gutter="0"/>
          <w:pgNumType w:fmt="numberInDash" w:start="2"/>
          <w:cols w:space="0"/>
          <w:docGrid w:type="lines" w:linePitch="312"/>
        </w:sectPr>
      </w:pPr>
    </w:p>
    <w:p w:rsidR="00DE5DE5" w:rsidRDefault="00DE5DE5" w:rsidP="00DE5DE5">
      <w:pPr>
        <w:jc w:val="left"/>
        <w:rPr>
          <w:rFonts w:eastAsia="黑体"/>
        </w:rPr>
      </w:pPr>
      <w:r>
        <w:rPr>
          <w:rFonts w:eastAsia="黑体"/>
        </w:rPr>
        <w:lastRenderedPageBreak/>
        <w:t>附件</w:t>
      </w:r>
      <w:r>
        <w:rPr>
          <w:rFonts w:eastAsia="黑体"/>
        </w:rPr>
        <w:t>4</w:t>
      </w:r>
    </w:p>
    <w:p w:rsidR="00DE5DE5" w:rsidRDefault="00DE5DE5" w:rsidP="00DE5DE5">
      <w:pPr>
        <w:jc w:val="left"/>
        <w:rPr>
          <w:rFonts w:eastAsia="黑体"/>
        </w:rPr>
      </w:pPr>
    </w:p>
    <w:p w:rsidR="00DE5DE5" w:rsidRDefault="00DE5DE5" w:rsidP="00DE5DE5">
      <w:pPr>
        <w:spacing w:line="0" w:lineRule="atLeast"/>
        <w:jc w:val="center"/>
        <w:rPr>
          <w:sz w:val="44"/>
          <w:szCs w:val="44"/>
        </w:rPr>
      </w:pPr>
      <w:r>
        <w:rPr>
          <w:sz w:val="44"/>
          <w:szCs w:val="44"/>
        </w:rPr>
        <w:t>乡直部门开展安全生产大检查情况表</w:t>
      </w:r>
    </w:p>
    <w:p w:rsidR="00DE5DE5" w:rsidRDefault="00DE5DE5" w:rsidP="00DE5DE5">
      <w:pPr>
        <w:spacing w:line="0" w:lineRule="atLeast"/>
        <w:jc w:val="center"/>
        <w:rPr>
          <w:sz w:val="44"/>
          <w:szCs w:val="44"/>
        </w:rPr>
      </w:pPr>
    </w:p>
    <w:p w:rsidR="00DE5DE5" w:rsidRDefault="00DE5DE5" w:rsidP="00DE5DE5">
      <w:r>
        <w:rPr>
          <w:sz w:val="21"/>
          <w:szCs w:val="21"/>
        </w:rPr>
        <w:t>填报单位</w:t>
      </w:r>
      <w:r>
        <w:rPr>
          <w:sz w:val="21"/>
          <w:szCs w:val="21"/>
        </w:rPr>
        <w:t>(</w:t>
      </w:r>
      <w:r>
        <w:rPr>
          <w:sz w:val="21"/>
          <w:szCs w:val="21"/>
        </w:rPr>
        <w:t>盖章</w:t>
      </w:r>
      <w:r>
        <w:rPr>
          <w:sz w:val="21"/>
          <w:szCs w:val="21"/>
        </w:rPr>
        <w:t>)</w:t>
      </w:r>
      <w:r>
        <w:rPr>
          <w:sz w:val="21"/>
          <w:szCs w:val="21"/>
        </w:rPr>
        <w:t>：</w:t>
      </w:r>
    </w:p>
    <w:tbl>
      <w:tblPr>
        <w:tblW w:w="13268" w:type="dxa"/>
        <w:jc w:val="center"/>
        <w:tblLayout w:type="fixed"/>
        <w:tblLook w:val="04A0"/>
      </w:tblPr>
      <w:tblGrid>
        <w:gridCol w:w="650"/>
        <w:gridCol w:w="793"/>
        <w:gridCol w:w="738"/>
        <w:gridCol w:w="780"/>
        <w:gridCol w:w="781"/>
        <w:gridCol w:w="882"/>
        <w:gridCol w:w="787"/>
        <w:gridCol w:w="710"/>
        <w:gridCol w:w="710"/>
        <w:gridCol w:w="711"/>
        <w:gridCol w:w="710"/>
        <w:gridCol w:w="710"/>
        <w:gridCol w:w="711"/>
        <w:gridCol w:w="742"/>
        <w:gridCol w:w="640"/>
        <w:gridCol w:w="656"/>
        <w:gridCol w:w="862"/>
        <w:gridCol w:w="695"/>
      </w:tblGrid>
      <w:tr w:rsidR="00DE5DE5" w:rsidTr="00E61CAB">
        <w:trPr>
          <w:trHeight w:val="375"/>
          <w:jc w:val="center"/>
        </w:trPr>
        <w:tc>
          <w:tcPr>
            <w:tcW w:w="650" w:type="dxa"/>
            <w:vMerge w:val="restart"/>
            <w:tcBorders>
              <w:top w:val="single" w:sz="4" w:space="0" w:color="auto"/>
              <w:left w:val="single" w:sz="4" w:space="0" w:color="auto"/>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行业领域</w:t>
            </w:r>
          </w:p>
          <w:p w:rsidR="00DE5DE5" w:rsidRDefault="00DE5DE5" w:rsidP="00E61CAB">
            <w:pPr>
              <w:adjustRightInd w:val="0"/>
              <w:snapToGrid w:val="0"/>
              <w:jc w:val="center"/>
            </w:pPr>
            <w:r>
              <w:rPr>
                <w:sz w:val="21"/>
                <w:szCs w:val="21"/>
              </w:rPr>
              <w:t>名称</w:t>
            </w:r>
          </w:p>
        </w:tc>
        <w:tc>
          <w:tcPr>
            <w:tcW w:w="793" w:type="dxa"/>
            <w:vMerge w:val="restart"/>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生产</w:t>
            </w:r>
          </w:p>
          <w:p w:rsidR="00DE5DE5" w:rsidRDefault="00DE5DE5" w:rsidP="00E61CAB">
            <w:pPr>
              <w:adjustRightInd w:val="0"/>
              <w:snapToGrid w:val="0"/>
              <w:jc w:val="center"/>
            </w:pPr>
            <w:r>
              <w:rPr>
                <w:sz w:val="21"/>
                <w:szCs w:val="21"/>
              </w:rPr>
              <w:t>经营</w:t>
            </w:r>
          </w:p>
          <w:p w:rsidR="00DE5DE5" w:rsidRDefault="00DE5DE5" w:rsidP="00E61CAB">
            <w:pPr>
              <w:adjustRightInd w:val="0"/>
              <w:snapToGrid w:val="0"/>
              <w:jc w:val="center"/>
            </w:pPr>
            <w:r>
              <w:rPr>
                <w:sz w:val="21"/>
                <w:szCs w:val="21"/>
              </w:rPr>
              <w:t>单位</w:t>
            </w:r>
          </w:p>
          <w:p w:rsidR="00DE5DE5" w:rsidRDefault="00DE5DE5" w:rsidP="00E61CAB">
            <w:pPr>
              <w:adjustRightInd w:val="0"/>
              <w:snapToGrid w:val="0"/>
              <w:jc w:val="center"/>
            </w:pPr>
            <w:r>
              <w:rPr>
                <w:sz w:val="21"/>
                <w:szCs w:val="21"/>
              </w:rPr>
              <w:t>总数</w:t>
            </w:r>
          </w:p>
        </w:tc>
        <w:tc>
          <w:tcPr>
            <w:tcW w:w="3968" w:type="dxa"/>
            <w:gridSpan w:val="5"/>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组织开展督查检查情况</w:t>
            </w:r>
          </w:p>
        </w:tc>
        <w:tc>
          <w:tcPr>
            <w:tcW w:w="4262" w:type="dxa"/>
            <w:gridSpan w:val="6"/>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隐患排查治理情况</w:t>
            </w:r>
          </w:p>
        </w:tc>
        <w:tc>
          <w:tcPr>
            <w:tcW w:w="3595" w:type="dxa"/>
            <w:gridSpan w:val="5"/>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执法检查情况</w:t>
            </w:r>
          </w:p>
        </w:tc>
      </w:tr>
      <w:tr w:rsidR="00DE5DE5" w:rsidTr="00E61CAB">
        <w:trPr>
          <w:trHeight w:val="37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5DE5" w:rsidRDefault="00DE5DE5" w:rsidP="00E61CAB">
            <w:pPr>
              <w:rPr>
                <w:rFonts w:eastAsia="Times New Roman"/>
                <w:sz w:val="20"/>
                <w:szCs w:val="20"/>
              </w:rPr>
            </w:pPr>
          </w:p>
        </w:tc>
        <w:tc>
          <w:tcPr>
            <w:tcW w:w="793"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2299" w:type="dxa"/>
            <w:gridSpan w:val="3"/>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组织督查检查组</w:t>
            </w:r>
          </w:p>
        </w:tc>
        <w:tc>
          <w:tcPr>
            <w:tcW w:w="882" w:type="dxa"/>
            <w:vMerge w:val="restart"/>
            <w:tcBorders>
              <w:top w:val="nil"/>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参加</w:t>
            </w:r>
          </w:p>
          <w:p w:rsidR="00DE5DE5" w:rsidRDefault="00DE5DE5" w:rsidP="00E61CAB">
            <w:pPr>
              <w:kinsoku w:val="0"/>
              <w:overflowPunct w:val="0"/>
              <w:autoSpaceDE w:val="0"/>
              <w:autoSpaceDN w:val="0"/>
              <w:adjustRightInd w:val="0"/>
              <w:snapToGrid w:val="0"/>
              <w:jc w:val="center"/>
            </w:pPr>
            <w:r>
              <w:rPr>
                <w:sz w:val="21"/>
                <w:szCs w:val="21"/>
              </w:rPr>
              <w:t>人员</w:t>
            </w:r>
          </w:p>
        </w:tc>
        <w:tc>
          <w:tcPr>
            <w:tcW w:w="787" w:type="dxa"/>
            <w:vMerge w:val="restart"/>
            <w:tcBorders>
              <w:top w:val="nil"/>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检查单位和场所</w:t>
            </w:r>
          </w:p>
        </w:tc>
        <w:tc>
          <w:tcPr>
            <w:tcW w:w="2131" w:type="dxa"/>
            <w:gridSpan w:val="3"/>
            <w:tcBorders>
              <w:top w:val="single" w:sz="4" w:space="0" w:color="auto"/>
              <w:left w:val="nil"/>
              <w:bottom w:val="nil"/>
              <w:right w:val="single" w:sz="4" w:space="0" w:color="auto"/>
            </w:tcBorders>
            <w:vAlign w:val="center"/>
          </w:tcPr>
          <w:p w:rsidR="00DE5DE5" w:rsidRDefault="00DE5DE5" w:rsidP="00E61CAB">
            <w:pPr>
              <w:adjustRightInd w:val="0"/>
              <w:snapToGrid w:val="0"/>
              <w:jc w:val="center"/>
            </w:pPr>
            <w:r>
              <w:rPr>
                <w:sz w:val="21"/>
                <w:szCs w:val="21"/>
              </w:rPr>
              <w:t>排查发现隐患数</w:t>
            </w:r>
          </w:p>
        </w:tc>
        <w:tc>
          <w:tcPr>
            <w:tcW w:w="2131" w:type="dxa"/>
            <w:gridSpan w:val="3"/>
            <w:tcBorders>
              <w:top w:val="single" w:sz="4" w:space="0" w:color="auto"/>
              <w:left w:val="nil"/>
              <w:bottom w:val="nil"/>
              <w:right w:val="single" w:sz="4" w:space="0" w:color="auto"/>
            </w:tcBorders>
            <w:vAlign w:val="center"/>
          </w:tcPr>
          <w:p w:rsidR="00DE5DE5" w:rsidRDefault="00DE5DE5" w:rsidP="00E61CAB">
            <w:pPr>
              <w:adjustRightInd w:val="0"/>
              <w:snapToGrid w:val="0"/>
              <w:jc w:val="center"/>
            </w:pPr>
            <w:r>
              <w:rPr>
                <w:sz w:val="21"/>
                <w:szCs w:val="21"/>
              </w:rPr>
              <w:t>已完成整改隐患数</w:t>
            </w:r>
          </w:p>
        </w:tc>
        <w:tc>
          <w:tcPr>
            <w:tcW w:w="742" w:type="dxa"/>
            <w:vMerge w:val="restart"/>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限期整改</w:t>
            </w:r>
          </w:p>
        </w:tc>
        <w:tc>
          <w:tcPr>
            <w:tcW w:w="640" w:type="dxa"/>
            <w:vMerge w:val="restart"/>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停产停业整改</w:t>
            </w:r>
          </w:p>
        </w:tc>
        <w:tc>
          <w:tcPr>
            <w:tcW w:w="656" w:type="dxa"/>
            <w:vMerge w:val="restart"/>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取缔关闭</w:t>
            </w:r>
          </w:p>
        </w:tc>
        <w:tc>
          <w:tcPr>
            <w:tcW w:w="862" w:type="dxa"/>
            <w:vMerge w:val="restart"/>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罚款</w:t>
            </w:r>
          </w:p>
        </w:tc>
        <w:tc>
          <w:tcPr>
            <w:tcW w:w="695" w:type="dxa"/>
            <w:vMerge w:val="restart"/>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其他</w:t>
            </w:r>
          </w:p>
          <w:p w:rsidR="00DE5DE5" w:rsidRDefault="00DE5DE5" w:rsidP="00E61CAB">
            <w:pPr>
              <w:kinsoku w:val="0"/>
              <w:overflowPunct w:val="0"/>
              <w:autoSpaceDE w:val="0"/>
              <w:autoSpaceDN w:val="0"/>
              <w:adjustRightInd w:val="0"/>
              <w:snapToGrid w:val="0"/>
              <w:jc w:val="center"/>
            </w:pPr>
            <w:r>
              <w:rPr>
                <w:sz w:val="21"/>
                <w:szCs w:val="21"/>
              </w:rPr>
              <w:t>行政</w:t>
            </w:r>
          </w:p>
          <w:p w:rsidR="00DE5DE5" w:rsidRDefault="00DE5DE5" w:rsidP="00E61CAB">
            <w:pPr>
              <w:kinsoku w:val="0"/>
              <w:overflowPunct w:val="0"/>
              <w:autoSpaceDE w:val="0"/>
              <w:autoSpaceDN w:val="0"/>
              <w:adjustRightInd w:val="0"/>
              <w:snapToGrid w:val="0"/>
              <w:jc w:val="center"/>
            </w:pPr>
            <w:r>
              <w:rPr>
                <w:sz w:val="21"/>
                <w:szCs w:val="21"/>
              </w:rPr>
              <w:t>处罚</w:t>
            </w:r>
          </w:p>
        </w:tc>
      </w:tr>
      <w:tr w:rsidR="00DE5DE5" w:rsidTr="00E61CAB">
        <w:trPr>
          <w:trHeight w:val="37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5DE5" w:rsidRDefault="00DE5DE5" w:rsidP="00E61CAB">
            <w:pPr>
              <w:rPr>
                <w:rFonts w:eastAsia="Times New Roman"/>
                <w:sz w:val="20"/>
                <w:szCs w:val="20"/>
              </w:rPr>
            </w:pPr>
          </w:p>
        </w:tc>
        <w:tc>
          <w:tcPr>
            <w:tcW w:w="793"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738" w:type="dxa"/>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总数</w:t>
            </w:r>
          </w:p>
        </w:tc>
        <w:tc>
          <w:tcPr>
            <w:tcW w:w="780" w:type="dxa"/>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其中</w:t>
            </w:r>
          </w:p>
          <w:p w:rsidR="00DE5DE5" w:rsidRDefault="00DE5DE5" w:rsidP="00E61CAB">
            <w:pPr>
              <w:kinsoku w:val="0"/>
              <w:overflowPunct w:val="0"/>
              <w:autoSpaceDE w:val="0"/>
              <w:autoSpaceDN w:val="0"/>
              <w:adjustRightInd w:val="0"/>
              <w:snapToGrid w:val="0"/>
              <w:jc w:val="center"/>
            </w:pPr>
            <w:r>
              <w:rPr>
                <w:sz w:val="21"/>
                <w:szCs w:val="21"/>
              </w:rPr>
              <w:t>暗查</w:t>
            </w:r>
          </w:p>
          <w:p w:rsidR="00DE5DE5" w:rsidRDefault="00DE5DE5" w:rsidP="00E61CAB">
            <w:pPr>
              <w:kinsoku w:val="0"/>
              <w:overflowPunct w:val="0"/>
              <w:autoSpaceDE w:val="0"/>
              <w:autoSpaceDN w:val="0"/>
              <w:adjustRightInd w:val="0"/>
              <w:snapToGrid w:val="0"/>
              <w:jc w:val="center"/>
            </w:pPr>
            <w:r>
              <w:rPr>
                <w:sz w:val="21"/>
                <w:szCs w:val="21"/>
              </w:rPr>
              <w:t>暗访</w:t>
            </w:r>
          </w:p>
        </w:tc>
        <w:tc>
          <w:tcPr>
            <w:tcW w:w="781" w:type="dxa"/>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其中</w:t>
            </w:r>
          </w:p>
          <w:p w:rsidR="00DE5DE5" w:rsidRDefault="00DE5DE5" w:rsidP="00E61CAB">
            <w:pPr>
              <w:kinsoku w:val="0"/>
              <w:overflowPunct w:val="0"/>
              <w:autoSpaceDE w:val="0"/>
              <w:autoSpaceDN w:val="0"/>
              <w:adjustRightInd w:val="0"/>
              <w:snapToGrid w:val="0"/>
              <w:jc w:val="center"/>
            </w:pPr>
            <w:r>
              <w:rPr>
                <w:sz w:val="21"/>
                <w:szCs w:val="21"/>
              </w:rPr>
              <w:t>专家</w:t>
            </w:r>
          </w:p>
          <w:p w:rsidR="00DE5DE5" w:rsidRDefault="00DE5DE5" w:rsidP="00E61CAB">
            <w:pPr>
              <w:kinsoku w:val="0"/>
              <w:overflowPunct w:val="0"/>
              <w:autoSpaceDE w:val="0"/>
              <w:autoSpaceDN w:val="0"/>
              <w:adjustRightInd w:val="0"/>
              <w:snapToGrid w:val="0"/>
              <w:jc w:val="center"/>
            </w:pPr>
            <w:r>
              <w:rPr>
                <w:sz w:val="21"/>
                <w:szCs w:val="21"/>
              </w:rPr>
              <w:t>会诊</w:t>
            </w:r>
          </w:p>
        </w:tc>
        <w:tc>
          <w:tcPr>
            <w:tcW w:w="882" w:type="dxa"/>
            <w:vMerge/>
            <w:tcBorders>
              <w:top w:val="nil"/>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787" w:type="dxa"/>
            <w:vMerge/>
            <w:tcBorders>
              <w:top w:val="nil"/>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总数</w:t>
            </w: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一般隐患</w:t>
            </w: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重大隐患</w:t>
            </w: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总数</w:t>
            </w: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一般隐患</w:t>
            </w: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重大隐患</w:t>
            </w:r>
          </w:p>
        </w:tc>
        <w:tc>
          <w:tcPr>
            <w:tcW w:w="742"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640"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656"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862"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695"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r>
      <w:tr w:rsidR="00DE5DE5" w:rsidTr="00E61CAB">
        <w:trPr>
          <w:trHeight w:val="37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5DE5" w:rsidRDefault="00DE5DE5" w:rsidP="00E61CAB">
            <w:pPr>
              <w:rPr>
                <w:rFonts w:eastAsia="Times New Roman"/>
                <w:sz w:val="20"/>
                <w:szCs w:val="20"/>
              </w:rPr>
            </w:pPr>
          </w:p>
        </w:tc>
        <w:tc>
          <w:tcPr>
            <w:tcW w:w="793"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w:t>
            </w:r>
            <w:r>
              <w:rPr>
                <w:sz w:val="21"/>
                <w:szCs w:val="21"/>
              </w:rPr>
              <w:t>家</w:t>
            </w:r>
            <w:r>
              <w:rPr>
                <w:sz w:val="21"/>
                <w:szCs w:val="21"/>
              </w:rPr>
              <w:t>)</w:t>
            </w:r>
          </w:p>
        </w:tc>
        <w:tc>
          <w:tcPr>
            <w:tcW w:w="738"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w:t>
            </w:r>
            <w:proofErr w:type="gramStart"/>
            <w:r>
              <w:rPr>
                <w:sz w:val="21"/>
                <w:szCs w:val="21"/>
              </w:rPr>
              <w:t>个</w:t>
            </w:r>
            <w:proofErr w:type="gramEnd"/>
            <w:r>
              <w:rPr>
                <w:sz w:val="21"/>
                <w:szCs w:val="21"/>
              </w:rPr>
              <w:t>)</w:t>
            </w:r>
          </w:p>
        </w:tc>
        <w:tc>
          <w:tcPr>
            <w:tcW w:w="780" w:type="dxa"/>
            <w:tcBorders>
              <w:top w:val="single" w:sz="4" w:space="0" w:color="auto"/>
              <w:left w:val="nil"/>
              <w:bottom w:val="single" w:sz="4" w:space="0" w:color="auto"/>
              <w:right w:val="single" w:sz="4" w:space="0" w:color="auto"/>
            </w:tcBorders>
          </w:tcPr>
          <w:p w:rsidR="00DE5DE5" w:rsidRDefault="00DE5DE5" w:rsidP="00E61CAB">
            <w:pPr>
              <w:jc w:val="center"/>
            </w:pPr>
            <w:r>
              <w:rPr>
                <w:sz w:val="21"/>
                <w:szCs w:val="21"/>
              </w:rPr>
              <w:t>(</w:t>
            </w:r>
            <w:proofErr w:type="gramStart"/>
            <w:r>
              <w:rPr>
                <w:sz w:val="21"/>
                <w:szCs w:val="21"/>
              </w:rPr>
              <w:t>个</w:t>
            </w:r>
            <w:proofErr w:type="gramEnd"/>
            <w:r>
              <w:rPr>
                <w:sz w:val="21"/>
                <w:szCs w:val="21"/>
              </w:rPr>
              <w:t>)</w:t>
            </w:r>
          </w:p>
        </w:tc>
        <w:tc>
          <w:tcPr>
            <w:tcW w:w="781" w:type="dxa"/>
            <w:tcBorders>
              <w:top w:val="single" w:sz="4" w:space="0" w:color="auto"/>
              <w:left w:val="nil"/>
              <w:bottom w:val="single" w:sz="4" w:space="0" w:color="auto"/>
              <w:right w:val="single" w:sz="4" w:space="0" w:color="auto"/>
            </w:tcBorders>
          </w:tcPr>
          <w:p w:rsidR="00DE5DE5" w:rsidRDefault="00DE5DE5" w:rsidP="00E61CAB">
            <w:pPr>
              <w:jc w:val="center"/>
            </w:pPr>
            <w:r>
              <w:rPr>
                <w:sz w:val="21"/>
                <w:szCs w:val="21"/>
              </w:rPr>
              <w:t>(</w:t>
            </w:r>
            <w:proofErr w:type="gramStart"/>
            <w:r>
              <w:rPr>
                <w:sz w:val="21"/>
                <w:szCs w:val="21"/>
              </w:rPr>
              <w:t>个</w:t>
            </w:r>
            <w:proofErr w:type="gramEnd"/>
            <w:r>
              <w:rPr>
                <w:sz w:val="21"/>
                <w:szCs w:val="21"/>
              </w:rPr>
              <w:t>)</w:t>
            </w:r>
          </w:p>
        </w:tc>
        <w:tc>
          <w:tcPr>
            <w:tcW w:w="882" w:type="dxa"/>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w:t>
            </w:r>
            <w:proofErr w:type="gramStart"/>
            <w:r>
              <w:rPr>
                <w:sz w:val="21"/>
                <w:szCs w:val="21"/>
              </w:rPr>
              <w:t>人次</w:t>
            </w:r>
            <w:r>
              <w:rPr>
                <w:sz w:val="21"/>
                <w:szCs w:val="21"/>
              </w:rPr>
              <w:t>)</w:t>
            </w:r>
            <w:proofErr w:type="gramEnd"/>
          </w:p>
        </w:tc>
        <w:tc>
          <w:tcPr>
            <w:tcW w:w="787" w:type="dxa"/>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r>
              <w:rPr>
                <w:sz w:val="21"/>
                <w:szCs w:val="21"/>
              </w:rPr>
              <w:t>(</w:t>
            </w:r>
            <w:r>
              <w:rPr>
                <w:sz w:val="21"/>
                <w:szCs w:val="21"/>
              </w:rPr>
              <w:t>家</w:t>
            </w:r>
            <w:r>
              <w:rPr>
                <w:sz w:val="21"/>
                <w:szCs w:val="21"/>
              </w:rPr>
              <w:t>)</w:t>
            </w: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w:t>
            </w:r>
            <w:r>
              <w:rPr>
                <w:sz w:val="21"/>
                <w:szCs w:val="21"/>
              </w:rPr>
              <w:t>项</w:t>
            </w:r>
            <w:r>
              <w:rPr>
                <w:sz w:val="21"/>
                <w:szCs w:val="21"/>
              </w:rPr>
              <w:t>)</w:t>
            </w: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w:t>
            </w:r>
            <w:r>
              <w:rPr>
                <w:sz w:val="21"/>
                <w:szCs w:val="21"/>
              </w:rPr>
              <w:t>项</w:t>
            </w:r>
            <w:r>
              <w:rPr>
                <w:sz w:val="21"/>
                <w:szCs w:val="21"/>
              </w:rPr>
              <w:t>)</w:t>
            </w: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w:t>
            </w:r>
            <w:r>
              <w:rPr>
                <w:sz w:val="21"/>
                <w:szCs w:val="21"/>
              </w:rPr>
              <w:t>项</w:t>
            </w:r>
            <w:r>
              <w:rPr>
                <w:sz w:val="21"/>
                <w:szCs w:val="21"/>
              </w:rPr>
              <w:t>)</w:t>
            </w: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w:t>
            </w:r>
            <w:r>
              <w:rPr>
                <w:sz w:val="21"/>
                <w:szCs w:val="21"/>
              </w:rPr>
              <w:t>项</w:t>
            </w:r>
            <w:r>
              <w:rPr>
                <w:sz w:val="21"/>
                <w:szCs w:val="21"/>
              </w:rPr>
              <w:t>)</w:t>
            </w: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w:t>
            </w:r>
            <w:r>
              <w:rPr>
                <w:sz w:val="21"/>
                <w:szCs w:val="21"/>
              </w:rPr>
              <w:t>项</w:t>
            </w:r>
            <w:r>
              <w:rPr>
                <w:sz w:val="21"/>
                <w:szCs w:val="21"/>
              </w:rPr>
              <w:t>)</w:t>
            </w: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w:t>
            </w:r>
            <w:r>
              <w:rPr>
                <w:sz w:val="21"/>
                <w:szCs w:val="21"/>
              </w:rPr>
              <w:t>项</w:t>
            </w:r>
            <w:r>
              <w:rPr>
                <w:sz w:val="21"/>
                <w:szCs w:val="21"/>
              </w:rPr>
              <w:t>)</w:t>
            </w:r>
          </w:p>
        </w:tc>
        <w:tc>
          <w:tcPr>
            <w:tcW w:w="742" w:type="dxa"/>
            <w:tcBorders>
              <w:top w:val="single" w:sz="4" w:space="0" w:color="auto"/>
              <w:left w:val="nil"/>
              <w:bottom w:val="single" w:sz="4" w:space="0" w:color="auto"/>
              <w:right w:val="single" w:sz="4" w:space="0" w:color="auto"/>
            </w:tcBorders>
          </w:tcPr>
          <w:p w:rsidR="00DE5DE5" w:rsidRDefault="00DE5DE5" w:rsidP="00E61CAB">
            <w:pPr>
              <w:jc w:val="center"/>
            </w:pPr>
            <w:r>
              <w:rPr>
                <w:sz w:val="21"/>
                <w:szCs w:val="21"/>
              </w:rPr>
              <w:t>(</w:t>
            </w:r>
            <w:r>
              <w:rPr>
                <w:sz w:val="21"/>
                <w:szCs w:val="21"/>
              </w:rPr>
              <w:t>家</w:t>
            </w:r>
            <w:r>
              <w:rPr>
                <w:sz w:val="21"/>
                <w:szCs w:val="21"/>
              </w:rPr>
              <w:t>)</w:t>
            </w:r>
          </w:p>
        </w:tc>
        <w:tc>
          <w:tcPr>
            <w:tcW w:w="640" w:type="dxa"/>
            <w:tcBorders>
              <w:top w:val="single" w:sz="4" w:space="0" w:color="auto"/>
              <w:left w:val="nil"/>
              <w:bottom w:val="single" w:sz="4" w:space="0" w:color="auto"/>
              <w:right w:val="single" w:sz="4" w:space="0" w:color="auto"/>
            </w:tcBorders>
          </w:tcPr>
          <w:p w:rsidR="00DE5DE5" w:rsidRDefault="00DE5DE5" w:rsidP="00E61CAB">
            <w:pPr>
              <w:jc w:val="center"/>
            </w:pPr>
            <w:r>
              <w:rPr>
                <w:sz w:val="21"/>
                <w:szCs w:val="21"/>
              </w:rPr>
              <w:t>(</w:t>
            </w:r>
            <w:r>
              <w:rPr>
                <w:sz w:val="21"/>
                <w:szCs w:val="21"/>
              </w:rPr>
              <w:t>家</w:t>
            </w:r>
            <w:r>
              <w:rPr>
                <w:sz w:val="21"/>
                <w:szCs w:val="21"/>
              </w:rPr>
              <w:t>)</w:t>
            </w:r>
          </w:p>
        </w:tc>
        <w:tc>
          <w:tcPr>
            <w:tcW w:w="656" w:type="dxa"/>
            <w:tcBorders>
              <w:top w:val="single" w:sz="4" w:space="0" w:color="auto"/>
              <w:left w:val="nil"/>
              <w:bottom w:val="single" w:sz="4" w:space="0" w:color="auto"/>
              <w:right w:val="single" w:sz="4" w:space="0" w:color="auto"/>
            </w:tcBorders>
          </w:tcPr>
          <w:p w:rsidR="00DE5DE5" w:rsidRDefault="00DE5DE5" w:rsidP="00E61CAB">
            <w:pPr>
              <w:jc w:val="center"/>
            </w:pPr>
            <w:r>
              <w:rPr>
                <w:sz w:val="21"/>
                <w:szCs w:val="21"/>
              </w:rPr>
              <w:t>(</w:t>
            </w:r>
            <w:r>
              <w:rPr>
                <w:sz w:val="21"/>
                <w:szCs w:val="21"/>
              </w:rPr>
              <w:t>家</w:t>
            </w:r>
            <w:r>
              <w:rPr>
                <w:sz w:val="21"/>
                <w:szCs w:val="21"/>
              </w:rPr>
              <w:t>)</w:t>
            </w:r>
          </w:p>
        </w:tc>
        <w:tc>
          <w:tcPr>
            <w:tcW w:w="862" w:type="dxa"/>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jc w:val="center"/>
            </w:pPr>
            <w:r>
              <w:rPr>
                <w:sz w:val="21"/>
                <w:szCs w:val="21"/>
              </w:rPr>
              <w:t>(</w:t>
            </w:r>
            <w:r>
              <w:rPr>
                <w:sz w:val="21"/>
                <w:szCs w:val="21"/>
              </w:rPr>
              <w:t>万元</w:t>
            </w:r>
            <w:r>
              <w:rPr>
                <w:sz w:val="21"/>
                <w:szCs w:val="21"/>
              </w:rPr>
              <w:t>)</w:t>
            </w:r>
          </w:p>
        </w:tc>
        <w:tc>
          <w:tcPr>
            <w:tcW w:w="695"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r>
              <w:rPr>
                <w:sz w:val="21"/>
                <w:szCs w:val="21"/>
              </w:rPr>
              <w:t>(</w:t>
            </w:r>
            <w:r>
              <w:rPr>
                <w:sz w:val="21"/>
                <w:szCs w:val="21"/>
              </w:rPr>
              <w:t>家</w:t>
            </w:r>
            <w:r>
              <w:rPr>
                <w:sz w:val="21"/>
                <w:szCs w:val="21"/>
              </w:rPr>
              <w:t>)</w:t>
            </w:r>
          </w:p>
        </w:tc>
      </w:tr>
      <w:tr w:rsidR="00DE5DE5" w:rsidTr="00E61CAB">
        <w:trPr>
          <w:trHeight w:val="480"/>
          <w:jc w:val="center"/>
        </w:trPr>
        <w:tc>
          <w:tcPr>
            <w:tcW w:w="650"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adjustRightInd w:val="0"/>
              <w:snapToGrid w:val="0"/>
              <w:jc w:val="center"/>
            </w:pPr>
          </w:p>
        </w:tc>
        <w:tc>
          <w:tcPr>
            <w:tcW w:w="793"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38" w:type="dxa"/>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p>
        </w:tc>
        <w:tc>
          <w:tcPr>
            <w:tcW w:w="780" w:type="dxa"/>
            <w:tcBorders>
              <w:top w:val="single" w:sz="4" w:space="0" w:color="auto"/>
              <w:left w:val="nil"/>
              <w:bottom w:val="single" w:sz="4" w:space="0" w:color="auto"/>
              <w:right w:val="single" w:sz="4" w:space="0" w:color="auto"/>
            </w:tcBorders>
            <w:vAlign w:val="center"/>
          </w:tcPr>
          <w:p w:rsidR="00DE5DE5" w:rsidRDefault="00DE5DE5" w:rsidP="00E61CAB">
            <w:pPr>
              <w:kinsoku w:val="0"/>
              <w:overflowPunct w:val="0"/>
              <w:autoSpaceDE w:val="0"/>
              <w:autoSpaceDN w:val="0"/>
              <w:adjustRightInd w:val="0"/>
              <w:snapToGrid w:val="0"/>
              <w:jc w:val="center"/>
            </w:pPr>
          </w:p>
        </w:tc>
        <w:tc>
          <w:tcPr>
            <w:tcW w:w="78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882"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87"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42"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640"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656"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862"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695" w:type="dxa"/>
            <w:tcBorders>
              <w:top w:val="single" w:sz="4" w:space="0" w:color="auto"/>
              <w:left w:val="nil"/>
              <w:bottom w:val="single" w:sz="4" w:space="0" w:color="auto"/>
              <w:right w:val="single" w:sz="4" w:space="0" w:color="auto"/>
            </w:tcBorders>
            <w:vAlign w:val="center"/>
          </w:tcPr>
          <w:p w:rsidR="00DE5DE5" w:rsidRDefault="00DE5DE5" w:rsidP="00E61CAB">
            <w:pPr>
              <w:jc w:val="center"/>
              <w:rPr>
                <w:color w:val="000000"/>
                <w:kern w:val="0"/>
              </w:rPr>
            </w:pPr>
          </w:p>
        </w:tc>
      </w:tr>
      <w:tr w:rsidR="00DE5DE5" w:rsidTr="00E61CAB">
        <w:trPr>
          <w:trHeight w:val="480"/>
          <w:jc w:val="center"/>
        </w:trPr>
        <w:tc>
          <w:tcPr>
            <w:tcW w:w="650"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adjustRightInd w:val="0"/>
              <w:snapToGrid w:val="0"/>
              <w:jc w:val="center"/>
            </w:pPr>
          </w:p>
        </w:tc>
        <w:tc>
          <w:tcPr>
            <w:tcW w:w="793"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38"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8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8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882"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87"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42"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64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656"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862"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695"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r>
      <w:tr w:rsidR="00DE5DE5" w:rsidTr="00E61CAB">
        <w:trPr>
          <w:trHeight w:val="480"/>
          <w:jc w:val="center"/>
        </w:trPr>
        <w:tc>
          <w:tcPr>
            <w:tcW w:w="650"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adjustRightInd w:val="0"/>
              <w:snapToGrid w:val="0"/>
              <w:jc w:val="center"/>
            </w:pPr>
          </w:p>
        </w:tc>
        <w:tc>
          <w:tcPr>
            <w:tcW w:w="793"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38"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8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8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882"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87"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11"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742"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640"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656"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862"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c>
          <w:tcPr>
            <w:tcW w:w="695" w:type="dxa"/>
            <w:tcBorders>
              <w:top w:val="single" w:sz="4" w:space="0" w:color="auto"/>
              <w:left w:val="nil"/>
              <w:bottom w:val="single" w:sz="4" w:space="0" w:color="auto"/>
              <w:right w:val="single" w:sz="4" w:space="0" w:color="auto"/>
            </w:tcBorders>
            <w:vAlign w:val="center"/>
          </w:tcPr>
          <w:p w:rsidR="00DE5DE5" w:rsidRDefault="00DE5DE5" w:rsidP="00E61CAB">
            <w:pPr>
              <w:adjustRightInd w:val="0"/>
              <w:snapToGrid w:val="0"/>
              <w:jc w:val="center"/>
            </w:pPr>
          </w:p>
        </w:tc>
      </w:tr>
    </w:tbl>
    <w:p w:rsidR="00DE5DE5" w:rsidRDefault="00DE5DE5" w:rsidP="00DE5DE5">
      <w:r>
        <w:rPr>
          <w:sz w:val="21"/>
          <w:szCs w:val="21"/>
        </w:rPr>
        <w:t>审核人：</w:t>
      </w:r>
      <w:r>
        <w:rPr>
          <w:sz w:val="21"/>
          <w:szCs w:val="21"/>
        </w:rPr>
        <w:t xml:space="preserve">                </w:t>
      </w:r>
      <w:r>
        <w:rPr>
          <w:sz w:val="21"/>
          <w:szCs w:val="21"/>
        </w:rPr>
        <w:t>填报人：</w:t>
      </w:r>
      <w:r>
        <w:rPr>
          <w:sz w:val="21"/>
          <w:szCs w:val="21"/>
        </w:rPr>
        <w:t xml:space="preserve">               </w:t>
      </w:r>
      <w:r>
        <w:rPr>
          <w:sz w:val="21"/>
          <w:szCs w:val="21"/>
        </w:rPr>
        <w:t>联系电话：</w:t>
      </w:r>
      <w:r>
        <w:rPr>
          <w:sz w:val="21"/>
          <w:szCs w:val="21"/>
        </w:rPr>
        <w:t xml:space="preserve">                  </w:t>
      </w:r>
      <w:r>
        <w:rPr>
          <w:sz w:val="21"/>
          <w:szCs w:val="21"/>
        </w:rPr>
        <w:t>填报日期：</w:t>
      </w:r>
      <w:r>
        <w:rPr>
          <w:sz w:val="21"/>
          <w:szCs w:val="21"/>
        </w:rPr>
        <w:t>2018</w:t>
      </w:r>
      <w:r>
        <w:rPr>
          <w:sz w:val="21"/>
          <w:szCs w:val="21"/>
        </w:rPr>
        <w:t>年</w:t>
      </w:r>
      <w:r>
        <w:rPr>
          <w:sz w:val="21"/>
          <w:szCs w:val="21"/>
        </w:rPr>
        <w:t xml:space="preserve">      </w:t>
      </w:r>
      <w:r>
        <w:rPr>
          <w:sz w:val="21"/>
          <w:szCs w:val="21"/>
        </w:rPr>
        <w:t>月</w:t>
      </w:r>
      <w:r>
        <w:rPr>
          <w:sz w:val="21"/>
          <w:szCs w:val="21"/>
        </w:rPr>
        <w:t xml:space="preserve">       </w:t>
      </w:r>
      <w:r>
        <w:rPr>
          <w:sz w:val="21"/>
          <w:szCs w:val="21"/>
        </w:rPr>
        <w:t>日</w:t>
      </w:r>
    </w:p>
    <w:p w:rsidR="00DE5DE5" w:rsidRDefault="00DE5DE5" w:rsidP="00DE5DE5">
      <w:pPr>
        <w:spacing w:line="600" w:lineRule="exact"/>
        <w:jc w:val="center"/>
      </w:pPr>
    </w:p>
    <w:p w:rsidR="00DE5DE5" w:rsidRDefault="00DE5DE5" w:rsidP="00DE5DE5">
      <w:pPr>
        <w:spacing w:line="600" w:lineRule="exact"/>
        <w:jc w:val="center"/>
      </w:pPr>
    </w:p>
    <w:p w:rsidR="00DE5DE5" w:rsidRDefault="00DE5DE5" w:rsidP="00DE5DE5">
      <w:pPr>
        <w:spacing w:line="600" w:lineRule="exact"/>
        <w:jc w:val="center"/>
      </w:pPr>
    </w:p>
    <w:p w:rsidR="00DE5DE5" w:rsidRDefault="00DE5DE5" w:rsidP="00DE5DE5">
      <w:pPr>
        <w:spacing w:line="600" w:lineRule="exact"/>
        <w:jc w:val="center"/>
      </w:pPr>
    </w:p>
    <w:p w:rsidR="00DE5DE5" w:rsidRDefault="00DE5DE5" w:rsidP="00DE5DE5">
      <w:pPr>
        <w:jc w:val="left"/>
        <w:rPr>
          <w:rFonts w:eastAsia="黑体"/>
        </w:rPr>
      </w:pPr>
      <w:r>
        <w:rPr>
          <w:rFonts w:eastAsia="黑体"/>
        </w:rPr>
        <w:t>附件</w:t>
      </w:r>
      <w:r>
        <w:rPr>
          <w:rFonts w:eastAsia="黑体"/>
        </w:rPr>
        <w:t>5</w:t>
      </w:r>
    </w:p>
    <w:p w:rsidR="00DE5DE5" w:rsidRDefault="00DE5DE5" w:rsidP="00DE5DE5">
      <w:pPr>
        <w:jc w:val="left"/>
        <w:rPr>
          <w:rFonts w:eastAsia="黑体"/>
        </w:rPr>
      </w:pPr>
    </w:p>
    <w:p w:rsidR="00DE5DE5" w:rsidRDefault="00DE5DE5" w:rsidP="00DE5DE5">
      <w:pPr>
        <w:spacing w:line="0" w:lineRule="atLeast"/>
        <w:jc w:val="center"/>
        <w:rPr>
          <w:sz w:val="44"/>
          <w:szCs w:val="44"/>
        </w:rPr>
      </w:pPr>
      <w:r>
        <w:rPr>
          <w:sz w:val="44"/>
          <w:szCs w:val="44"/>
        </w:rPr>
        <w:t>各村开展安全生产大检查情况表</w:t>
      </w:r>
    </w:p>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ind w:leftChars="-30" w:left="-96" w:rightChars="-30" w:right="-96"/>
      </w:pPr>
      <w:r>
        <w:rPr>
          <w:sz w:val="21"/>
          <w:szCs w:val="21"/>
        </w:rPr>
        <w:t>填报单位</w:t>
      </w:r>
      <w:r>
        <w:rPr>
          <w:sz w:val="21"/>
          <w:szCs w:val="21"/>
        </w:rPr>
        <w:t>(</w:t>
      </w:r>
      <w:r>
        <w:rPr>
          <w:sz w:val="21"/>
          <w:szCs w:val="21"/>
        </w:rPr>
        <w:t>盖章</w:t>
      </w:r>
      <w:r>
        <w:rPr>
          <w:sz w:val="21"/>
          <w:szCs w:val="21"/>
        </w:rPr>
        <w:t>)</w:t>
      </w:r>
      <w:r>
        <w:rPr>
          <w:sz w:val="21"/>
          <w:szCs w:val="21"/>
        </w:rPr>
        <w:t>：</w:t>
      </w:r>
      <w:r>
        <w:rPr>
          <w:sz w:val="21"/>
          <w:szCs w:val="21"/>
        </w:rPr>
        <w:t xml:space="preserve"> </w:t>
      </w:r>
    </w:p>
    <w:tbl>
      <w:tblPr>
        <w:tblW w:w="13571" w:type="dxa"/>
        <w:jc w:val="center"/>
        <w:tblLayout w:type="fixed"/>
        <w:tblLook w:val="04A0"/>
      </w:tblPr>
      <w:tblGrid>
        <w:gridCol w:w="611"/>
        <w:gridCol w:w="635"/>
        <w:gridCol w:w="676"/>
        <w:gridCol w:w="719"/>
        <w:gridCol w:w="623"/>
        <w:gridCol w:w="632"/>
        <w:gridCol w:w="633"/>
        <w:gridCol w:w="632"/>
        <w:gridCol w:w="633"/>
        <w:gridCol w:w="820"/>
        <w:gridCol w:w="594"/>
        <w:gridCol w:w="583"/>
        <w:gridCol w:w="584"/>
        <w:gridCol w:w="584"/>
        <w:gridCol w:w="584"/>
        <w:gridCol w:w="584"/>
        <w:gridCol w:w="584"/>
        <w:gridCol w:w="562"/>
        <w:gridCol w:w="604"/>
        <w:gridCol w:w="525"/>
        <w:gridCol w:w="619"/>
        <w:gridCol w:w="550"/>
      </w:tblGrid>
      <w:tr w:rsidR="00DE5DE5" w:rsidTr="00E61CAB">
        <w:trPr>
          <w:trHeight w:val="469"/>
          <w:jc w:val="center"/>
        </w:trPr>
        <w:tc>
          <w:tcPr>
            <w:tcW w:w="611" w:type="dxa"/>
            <w:vMerge w:val="restart"/>
            <w:tcBorders>
              <w:top w:val="single" w:sz="4" w:space="0" w:color="auto"/>
              <w:left w:val="single" w:sz="4" w:space="0" w:color="auto"/>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生产经营单位总数</w:t>
            </w:r>
          </w:p>
        </w:tc>
        <w:tc>
          <w:tcPr>
            <w:tcW w:w="6597" w:type="dxa"/>
            <w:gridSpan w:val="10"/>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组织开展督查检查情况</w:t>
            </w:r>
          </w:p>
        </w:tc>
        <w:tc>
          <w:tcPr>
            <w:tcW w:w="3503" w:type="dxa"/>
            <w:gridSpan w:val="6"/>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隐患排查治理情况</w:t>
            </w:r>
          </w:p>
        </w:tc>
        <w:tc>
          <w:tcPr>
            <w:tcW w:w="2860" w:type="dxa"/>
            <w:gridSpan w:val="5"/>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执法检查情况</w:t>
            </w:r>
          </w:p>
        </w:tc>
      </w:tr>
      <w:tr w:rsidR="00DE5DE5" w:rsidTr="00E61CAB">
        <w:trPr>
          <w:trHeight w:val="460"/>
          <w:jc w:val="center"/>
        </w:trPr>
        <w:tc>
          <w:tcPr>
            <w:tcW w:w="611" w:type="dxa"/>
            <w:vMerge/>
            <w:tcBorders>
              <w:top w:val="single" w:sz="4" w:space="0" w:color="auto"/>
              <w:left w:val="single" w:sz="4" w:space="0" w:color="auto"/>
              <w:bottom w:val="single" w:sz="4" w:space="0" w:color="auto"/>
              <w:right w:val="single" w:sz="4" w:space="0" w:color="auto"/>
            </w:tcBorders>
            <w:vAlign w:val="center"/>
          </w:tcPr>
          <w:p w:rsidR="00DE5DE5" w:rsidRDefault="00DE5DE5" w:rsidP="00E61CAB">
            <w:pPr>
              <w:rPr>
                <w:rFonts w:eastAsia="Times New Roman"/>
                <w:sz w:val="20"/>
                <w:szCs w:val="20"/>
              </w:rPr>
            </w:pPr>
          </w:p>
        </w:tc>
        <w:tc>
          <w:tcPr>
            <w:tcW w:w="2653" w:type="dxa"/>
            <w:gridSpan w:val="4"/>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组织开展督查情况</w:t>
            </w:r>
          </w:p>
        </w:tc>
        <w:tc>
          <w:tcPr>
            <w:tcW w:w="3944" w:type="dxa"/>
            <w:gridSpan w:val="6"/>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组织开展检查情况</w:t>
            </w:r>
          </w:p>
        </w:tc>
        <w:tc>
          <w:tcPr>
            <w:tcW w:w="1751" w:type="dxa"/>
            <w:gridSpan w:val="3"/>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排查发现隐患数</w:t>
            </w:r>
          </w:p>
        </w:tc>
        <w:tc>
          <w:tcPr>
            <w:tcW w:w="1752" w:type="dxa"/>
            <w:gridSpan w:val="3"/>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50" w:left="-160" w:rightChars="-50" w:right="-160"/>
              <w:jc w:val="center"/>
            </w:pPr>
            <w:r>
              <w:rPr>
                <w:sz w:val="21"/>
                <w:szCs w:val="21"/>
              </w:rPr>
              <w:t>已完成整改隐患数</w:t>
            </w:r>
          </w:p>
        </w:tc>
        <w:tc>
          <w:tcPr>
            <w:tcW w:w="562" w:type="dxa"/>
            <w:vMerge w:val="restart"/>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限期整改</w:t>
            </w:r>
          </w:p>
        </w:tc>
        <w:tc>
          <w:tcPr>
            <w:tcW w:w="604" w:type="dxa"/>
            <w:vMerge w:val="restart"/>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停产</w:t>
            </w:r>
          </w:p>
          <w:p w:rsidR="00DE5DE5" w:rsidRDefault="00DE5DE5" w:rsidP="00E61CAB">
            <w:pPr>
              <w:spacing w:line="0" w:lineRule="atLeast"/>
              <w:ind w:leftChars="-30" w:left="-96" w:rightChars="-30" w:right="-96"/>
              <w:jc w:val="center"/>
            </w:pPr>
            <w:r>
              <w:rPr>
                <w:sz w:val="21"/>
                <w:szCs w:val="21"/>
              </w:rPr>
              <w:t>停业</w:t>
            </w:r>
          </w:p>
          <w:p w:rsidR="00DE5DE5" w:rsidRDefault="00DE5DE5" w:rsidP="00E61CAB">
            <w:pPr>
              <w:spacing w:line="0" w:lineRule="atLeast"/>
              <w:ind w:leftChars="-30" w:left="-96" w:rightChars="-30" w:right="-96"/>
              <w:jc w:val="center"/>
            </w:pPr>
            <w:r>
              <w:rPr>
                <w:sz w:val="21"/>
                <w:szCs w:val="21"/>
              </w:rPr>
              <w:t>整改</w:t>
            </w:r>
          </w:p>
        </w:tc>
        <w:tc>
          <w:tcPr>
            <w:tcW w:w="525" w:type="dxa"/>
            <w:vMerge w:val="restart"/>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取缔关闭</w:t>
            </w:r>
          </w:p>
        </w:tc>
        <w:tc>
          <w:tcPr>
            <w:tcW w:w="619" w:type="dxa"/>
            <w:vMerge w:val="restart"/>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罚款</w:t>
            </w:r>
          </w:p>
        </w:tc>
        <w:tc>
          <w:tcPr>
            <w:tcW w:w="550" w:type="dxa"/>
            <w:vMerge w:val="restart"/>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其他行政处罚</w:t>
            </w:r>
          </w:p>
        </w:tc>
      </w:tr>
      <w:tr w:rsidR="00DE5DE5" w:rsidTr="00E61CAB">
        <w:trPr>
          <w:trHeight w:val="438"/>
          <w:jc w:val="center"/>
        </w:trPr>
        <w:tc>
          <w:tcPr>
            <w:tcW w:w="611" w:type="dxa"/>
            <w:vMerge/>
            <w:tcBorders>
              <w:top w:val="single" w:sz="4" w:space="0" w:color="auto"/>
              <w:left w:val="single" w:sz="4" w:space="0" w:color="auto"/>
              <w:bottom w:val="single" w:sz="4" w:space="0" w:color="auto"/>
              <w:right w:val="single" w:sz="4" w:space="0" w:color="auto"/>
            </w:tcBorders>
            <w:vAlign w:val="center"/>
          </w:tcPr>
          <w:p w:rsidR="00DE5DE5" w:rsidRDefault="00DE5DE5" w:rsidP="00E61CAB">
            <w:pPr>
              <w:rPr>
                <w:rFonts w:eastAsia="Times New Roman"/>
                <w:sz w:val="20"/>
                <w:szCs w:val="20"/>
              </w:rPr>
            </w:pPr>
          </w:p>
        </w:tc>
        <w:tc>
          <w:tcPr>
            <w:tcW w:w="1311" w:type="dxa"/>
            <w:gridSpan w:val="2"/>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组织督查组</w:t>
            </w:r>
          </w:p>
        </w:tc>
        <w:tc>
          <w:tcPr>
            <w:tcW w:w="719" w:type="dxa"/>
            <w:vMerge w:val="restart"/>
            <w:tcBorders>
              <w:top w:val="nil"/>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参加</w:t>
            </w:r>
          </w:p>
          <w:p w:rsidR="00DE5DE5" w:rsidRDefault="00DE5DE5" w:rsidP="00E61CAB">
            <w:pPr>
              <w:spacing w:line="0" w:lineRule="atLeast"/>
              <w:ind w:leftChars="-30" w:left="-96" w:rightChars="-30" w:right="-96"/>
              <w:jc w:val="center"/>
            </w:pPr>
            <w:r>
              <w:rPr>
                <w:sz w:val="21"/>
                <w:szCs w:val="21"/>
              </w:rPr>
              <w:t>人员</w:t>
            </w:r>
          </w:p>
        </w:tc>
        <w:tc>
          <w:tcPr>
            <w:tcW w:w="623" w:type="dxa"/>
            <w:vMerge w:val="restart"/>
            <w:tcBorders>
              <w:top w:val="nil"/>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检查单位和场所</w:t>
            </w:r>
          </w:p>
        </w:tc>
        <w:tc>
          <w:tcPr>
            <w:tcW w:w="2530" w:type="dxa"/>
            <w:gridSpan w:val="4"/>
            <w:tcBorders>
              <w:top w:val="single" w:sz="4" w:space="0" w:color="auto"/>
              <w:left w:val="nil"/>
              <w:bottom w:val="nil"/>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组织检查组</w:t>
            </w:r>
          </w:p>
        </w:tc>
        <w:tc>
          <w:tcPr>
            <w:tcW w:w="820" w:type="dxa"/>
            <w:vMerge w:val="restart"/>
            <w:tcBorders>
              <w:top w:val="nil"/>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参加</w:t>
            </w:r>
          </w:p>
          <w:p w:rsidR="00DE5DE5" w:rsidRDefault="00DE5DE5" w:rsidP="00E61CAB">
            <w:pPr>
              <w:spacing w:line="0" w:lineRule="atLeast"/>
              <w:ind w:leftChars="-30" w:left="-96" w:rightChars="-30" w:right="-96"/>
              <w:jc w:val="center"/>
            </w:pPr>
            <w:r>
              <w:rPr>
                <w:sz w:val="21"/>
                <w:szCs w:val="21"/>
              </w:rPr>
              <w:t>人员</w:t>
            </w:r>
          </w:p>
        </w:tc>
        <w:tc>
          <w:tcPr>
            <w:tcW w:w="594" w:type="dxa"/>
            <w:vMerge w:val="restart"/>
            <w:tcBorders>
              <w:top w:val="nil"/>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检查单位和场所</w:t>
            </w:r>
          </w:p>
        </w:tc>
        <w:tc>
          <w:tcPr>
            <w:tcW w:w="583" w:type="dxa"/>
            <w:vMerge w:val="restart"/>
            <w:tcBorders>
              <w:top w:val="nil"/>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总数</w:t>
            </w:r>
          </w:p>
        </w:tc>
        <w:tc>
          <w:tcPr>
            <w:tcW w:w="584" w:type="dxa"/>
            <w:vMerge w:val="restart"/>
            <w:tcBorders>
              <w:top w:val="nil"/>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一般隐患</w:t>
            </w:r>
          </w:p>
        </w:tc>
        <w:tc>
          <w:tcPr>
            <w:tcW w:w="584" w:type="dxa"/>
            <w:vMerge w:val="restart"/>
            <w:tcBorders>
              <w:top w:val="nil"/>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重大隐患</w:t>
            </w:r>
          </w:p>
        </w:tc>
        <w:tc>
          <w:tcPr>
            <w:tcW w:w="584" w:type="dxa"/>
            <w:vMerge w:val="restart"/>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总数</w:t>
            </w:r>
          </w:p>
        </w:tc>
        <w:tc>
          <w:tcPr>
            <w:tcW w:w="584" w:type="dxa"/>
            <w:vMerge w:val="restart"/>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一般隐患</w:t>
            </w:r>
          </w:p>
        </w:tc>
        <w:tc>
          <w:tcPr>
            <w:tcW w:w="584" w:type="dxa"/>
            <w:vMerge w:val="restart"/>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重大</w:t>
            </w:r>
          </w:p>
          <w:p w:rsidR="00DE5DE5" w:rsidRDefault="00DE5DE5" w:rsidP="00E61CAB">
            <w:pPr>
              <w:spacing w:line="0" w:lineRule="atLeast"/>
              <w:ind w:leftChars="-30" w:left="-96" w:rightChars="-30" w:right="-96"/>
              <w:jc w:val="center"/>
            </w:pPr>
            <w:r>
              <w:rPr>
                <w:sz w:val="21"/>
                <w:szCs w:val="21"/>
              </w:rPr>
              <w:t>隐患</w:t>
            </w:r>
          </w:p>
        </w:tc>
        <w:tc>
          <w:tcPr>
            <w:tcW w:w="562"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604"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25"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619"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50"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r>
      <w:tr w:rsidR="00DE5DE5" w:rsidTr="00E61CAB">
        <w:trPr>
          <w:trHeight w:val="375"/>
          <w:jc w:val="center"/>
        </w:trPr>
        <w:tc>
          <w:tcPr>
            <w:tcW w:w="611" w:type="dxa"/>
            <w:vMerge/>
            <w:tcBorders>
              <w:top w:val="single" w:sz="4" w:space="0" w:color="auto"/>
              <w:left w:val="single" w:sz="4" w:space="0" w:color="auto"/>
              <w:bottom w:val="single" w:sz="4" w:space="0" w:color="auto"/>
              <w:right w:val="single" w:sz="4" w:space="0" w:color="auto"/>
            </w:tcBorders>
            <w:vAlign w:val="center"/>
          </w:tcPr>
          <w:p w:rsidR="00DE5DE5" w:rsidRDefault="00DE5DE5" w:rsidP="00E61CAB">
            <w:pPr>
              <w:rPr>
                <w:rFonts w:eastAsia="Times New Roman"/>
                <w:sz w:val="20"/>
                <w:szCs w:val="20"/>
              </w:rPr>
            </w:pPr>
          </w:p>
        </w:tc>
        <w:tc>
          <w:tcPr>
            <w:tcW w:w="635"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总数</w:t>
            </w:r>
          </w:p>
        </w:tc>
        <w:tc>
          <w:tcPr>
            <w:tcW w:w="676"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其中</w:t>
            </w:r>
          </w:p>
          <w:p w:rsidR="00DE5DE5" w:rsidRDefault="00DE5DE5" w:rsidP="00E61CAB">
            <w:pPr>
              <w:spacing w:line="0" w:lineRule="atLeast"/>
              <w:ind w:leftChars="-30" w:left="-96" w:rightChars="-30" w:right="-96"/>
              <w:jc w:val="center"/>
            </w:pPr>
            <w:r>
              <w:rPr>
                <w:sz w:val="21"/>
                <w:szCs w:val="21"/>
              </w:rPr>
              <w:t>暗查</w:t>
            </w:r>
          </w:p>
          <w:p w:rsidR="00DE5DE5" w:rsidRDefault="00DE5DE5" w:rsidP="00E61CAB">
            <w:pPr>
              <w:spacing w:line="0" w:lineRule="atLeast"/>
              <w:ind w:leftChars="-30" w:left="-96" w:rightChars="-30" w:right="-96"/>
              <w:jc w:val="center"/>
            </w:pPr>
            <w:r>
              <w:rPr>
                <w:sz w:val="21"/>
                <w:szCs w:val="21"/>
              </w:rPr>
              <w:t>暗访</w:t>
            </w:r>
          </w:p>
        </w:tc>
        <w:tc>
          <w:tcPr>
            <w:tcW w:w="719" w:type="dxa"/>
            <w:vMerge/>
            <w:tcBorders>
              <w:top w:val="nil"/>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623" w:type="dxa"/>
            <w:vMerge/>
            <w:tcBorders>
              <w:top w:val="nil"/>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632"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总数</w:t>
            </w:r>
          </w:p>
        </w:tc>
        <w:tc>
          <w:tcPr>
            <w:tcW w:w="63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其中</w:t>
            </w:r>
          </w:p>
          <w:p w:rsidR="00DE5DE5" w:rsidRDefault="00DE5DE5" w:rsidP="00E61CAB">
            <w:pPr>
              <w:spacing w:line="0" w:lineRule="atLeast"/>
              <w:ind w:leftChars="-30" w:left="-96" w:rightChars="-30" w:right="-96"/>
              <w:jc w:val="center"/>
            </w:pPr>
            <w:r>
              <w:rPr>
                <w:sz w:val="21"/>
                <w:szCs w:val="21"/>
              </w:rPr>
              <w:t>暗查</w:t>
            </w:r>
          </w:p>
          <w:p w:rsidR="00DE5DE5" w:rsidRDefault="00DE5DE5" w:rsidP="00E61CAB">
            <w:pPr>
              <w:spacing w:line="0" w:lineRule="atLeast"/>
              <w:ind w:leftChars="-30" w:left="-96" w:rightChars="-30" w:right="-96"/>
              <w:jc w:val="center"/>
            </w:pPr>
            <w:r>
              <w:rPr>
                <w:sz w:val="21"/>
                <w:szCs w:val="21"/>
              </w:rPr>
              <w:t>暗访</w:t>
            </w:r>
          </w:p>
        </w:tc>
        <w:tc>
          <w:tcPr>
            <w:tcW w:w="632"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其中</w:t>
            </w:r>
          </w:p>
          <w:p w:rsidR="00DE5DE5" w:rsidRDefault="00DE5DE5" w:rsidP="00E61CAB">
            <w:pPr>
              <w:spacing w:line="0" w:lineRule="atLeast"/>
              <w:ind w:leftChars="-30" w:left="-96" w:rightChars="-30" w:right="-96"/>
              <w:jc w:val="center"/>
            </w:pPr>
            <w:r>
              <w:rPr>
                <w:sz w:val="21"/>
                <w:szCs w:val="21"/>
              </w:rPr>
              <w:t>专家</w:t>
            </w:r>
          </w:p>
          <w:p w:rsidR="00DE5DE5" w:rsidRDefault="00DE5DE5" w:rsidP="00E61CAB">
            <w:pPr>
              <w:spacing w:line="0" w:lineRule="atLeast"/>
              <w:ind w:leftChars="-30" w:left="-96" w:rightChars="-30" w:right="-96"/>
              <w:jc w:val="center"/>
            </w:pPr>
            <w:r>
              <w:rPr>
                <w:sz w:val="21"/>
                <w:szCs w:val="21"/>
              </w:rPr>
              <w:t>会诊</w:t>
            </w:r>
          </w:p>
        </w:tc>
        <w:tc>
          <w:tcPr>
            <w:tcW w:w="63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其中</w:t>
            </w:r>
          </w:p>
          <w:p w:rsidR="00DE5DE5" w:rsidRDefault="00DE5DE5" w:rsidP="00E61CAB">
            <w:pPr>
              <w:spacing w:line="0" w:lineRule="atLeast"/>
              <w:ind w:leftChars="-30" w:left="-96" w:rightChars="-30" w:right="-96"/>
              <w:jc w:val="center"/>
            </w:pPr>
            <w:r>
              <w:rPr>
                <w:sz w:val="21"/>
                <w:szCs w:val="21"/>
              </w:rPr>
              <w:t>联合</w:t>
            </w:r>
          </w:p>
          <w:p w:rsidR="00DE5DE5" w:rsidRDefault="00DE5DE5" w:rsidP="00E61CAB">
            <w:pPr>
              <w:spacing w:line="0" w:lineRule="atLeast"/>
              <w:ind w:leftChars="-30" w:left="-96" w:rightChars="-30" w:right="-96"/>
              <w:jc w:val="center"/>
            </w:pPr>
            <w:r>
              <w:rPr>
                <w:sz w:val="21"/>
                <w:szCs w:val="21"/>
              </w:rPr>
              <w:t>执法</w:t>
            </w:r>
          </w:p>
        </w:tc>
        <w:tc>
          <w:tcPr>
            <w:tcW w:w="820" w:type="dxa"/>
            <w:vMerge/>
            <w:tcBorders>
              <w:top w:val="nil"/>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94" w:type="dxa"/>
            <w:vMerge/>
            <w:tcBorders>
              <w:top w:val="nil"/>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83" w:type="dxa"/>
            <w:vMerge/>
            <w:tcBorders>
              <w:top w:val="nil"/>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84" w:type="dxa"/>
            <w:vMerge/>
            <w:tcBorders>
              <w:top w:val="nil"/>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84" w:type="dxa"/>
            <w:vMerge/>
            <w:tcBorders>
              <w:top w:val="nil"/>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84"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84"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84"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62"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604"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25"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619"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c>
          <w:tcPr>
            <w:tcW w:w="550" w:type="dxa"/>
            <w:vMerge/>
            <w:tcBorders>
              <w:top w:val="single" w:sz="4" w:space="0" w:color="auto"/>
              <w:left w:val="nil"/>
              <w:bottom w:val="single" w:sz="4" w:space="0" w:color="auto"/>
              <w:right w:val="single" w:sz="4" w:space="0" w:color="auto"/>
            </w:tcBorders>
            <w:vAlign w:val="center"/>
          </w:tcPr>
          <w:p w:rsidR="00DE5DE5" w:rsidRDefault="00DE5DE5" w:rsidP="00E61CAB">
            <w:pPr>
              <w:rPr>
                <w:rFonts w:eastAsia="Times New Roman"/>
                <w:sz w:val="20"/>
                <w:szCs w:val="20"/>
              </w:rPr>
            </w:pPr>
          </w:p>
        </w:tc>
      </w:tr>
      <w:tr w:rsidR="00DE5DE5" w:rsidTr="00E61CAB">
        <w:trPr>
          <w:trHeight w:val="568"/>
          <w:jc w:val="center"/>
        </w:trPr>
        <w:tc>
          <w:tcPr>
            <w:tcW w:w="611" w:type="dxa"/>
            <w:vMerge/>
            <w:tcBorders>
              <w:top w:val="single" w:sz="4" w:space="0" w:color="auto"/>
              <w:left w:val="single" w:sz="4" w:space="0" w:color="auto"/>
              <w:bottom w:val="single" w:sz="4" w:space="0" w:color="auto"/>
              <w:right w:val="single" w:sz="4" w:space="0" w:color="auto"/>
            </w:tcBorders>
            <w:vAlign w:val="center"/>
          </w:tcPr>
          <w:p w:rsidR="00DE5DE5" w:rsidRDefault="00DE5DE5" w:rsidP="00E61CAB">
            <w:pPr>
              <w:rPr>
                <w:rFonts w:eastAsia="Times New Roman"/>
                <w:sz w:val="20"/>
                <w:szCs w:val="20"/>
              </w:rPr>
            </w:pPr>
          </w:p>
        </w:tc>
        <w:tc>
          <w:tcPr>
            <w:tcW w:w="635"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proofErr w:type="gramStart"/>
            <w:r>
              <w:rPr>
                <w:sz w:val="21"/>
                <w:szCs w:val="21"/>
              </w:rPr>
              <w:t>个</w:t>
            </w:r>
            <w:proofErr w:type="gramEnd"/>
            <w:r>
              <w:rPr>
                <w:sz w:val="21"/>
                <w:szCs w:val="21"/>
              </w:rPr>
              <w:t>)</w:t>
            </w:r>
          </w:p>
        </w:tc>
        <w:tc>
          <w:tcPr>
            <w:tcW w:w="676"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proofErr w:type="gramStart"/>
            <w:r>
              <w:rPr>
                <w:sz w:val="21"/>
                <w:szCs w:val="21"/>
              </w:rPr>
              <w:t>个</w:t>
            </w:r>
            <w:proofErr w:type="gramEnd"/>
            <w:r>
              <w:rPr>
                <w:sz w:val="21"/>
                <w:szCs w:val="21"/>
              </w:rPr>
              <w:t>)</w:t>
            </w:r>
          </w:p>
        </w:tc>
        <w:tc>
          <w:tcPr>
            <w:tcW w:w="719"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50" w:left="-160" w:rightChars="-50" w:right="-160"/>
              <w:jc w:val="center"/>
            </w:pPr>
            <w:r>
              <w:rPr>
                <w:sz w:val="21"/>
                <w:szCs w:val="21"/>
              </w:rPr>
              <w:t>(</w:t>
            </w:r>
            <w:proofErr w:type="gramStart"/>
            <w:r>
              <w:rPr>
                <w:sz w:val="21"/>
                <w:szCs w:val="21"/>
              </w:rPr>
              <w:t>人次</w:t>
            </w:r>
            <w:r>
              <w:rPr>
                <w:sz w:val="21"/>
                <w:szCs w:val="21"/>
              </w:rPr>
              <w:t>)</w:t>
            </w:r>
            <w:proofErr w:type="gramEnd"/>
          </w:p>
        </w:tc>
        <w:tc>
          <w:tcPr>
            <w:tcW w:w="62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家</w:t>
            </w:r>
            <w:r>
              <w:rPr>
                <w:sz w:val="21"/>
                <w:szCs w:val="21"/>
              </w:rPr>
              <w:t>)</w:t>
            </w:r>
          </w:p>
        </w:tc>
        <w:tc>
          <w:tcPr>
            <w:tcW w:w="632"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proofErr w:type="gramStart"/>
            <w:r>
              <w:rPr>
                <w:sz w:val="21"/>
                <w:szCs w:val="21"/>
              </w:rPr>
              <w:t>个</w:t>
            </w:r>
            <w:proofErr w:type="gramEnd"/>
            <w:r>
              <w:rPr>
                <w:sz w:val="21"/>
                <w:szCs w:val="21"/>
              </w:rPr>
              <w:t>)</w:t>
            </w:r>
          </w:p>
        </w:tc>
        <w:tc>
          <w:tcPr>
            <w:tcW w:w="63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proofErr w:type="gramStart"/>
            <w:r>
              <w:rPr>
                <w:sz w:val="21"/>
                <w:szCs w:val="21"/>
              </w:rPr>
              <w:t>个</w:t>
            </w:r>
            <w:proofErr w:type="gramEnd"/>
            <w:r>
              <w:rPr>
                <w:sz w:val="21"/>
                <w:szCs w:val="21"/>
              </w:rPr>
              <w:t>)</w:t>
            </w:r>
          </w:p>
        </w:tc>
        <w:tc>
          <w:tcPr>
            <w:tcW w:w="632"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proofErr w:type="gramStart"/>
            <w:r>
              <w:rPr>
                <w:sz w:val="21"/>
                <w:szCs w:val="21"/>
              </w:rPr>
              <w:t>个</w:t>
            </w:r>
            <w:proofErr w:type="gramEnd"/>
            <w:r>
              <w:rPr>
                <w:sz w:val="21"/>
                <w:szCs w:val="21"/>
              </w:rPr>
              <w:t>)</w:t>
            </w:r>
          </w:p>
        </w:tc>
        <w:tc>
          <w:tcPr>
            <w:tcW w:w="63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proofErr w:type="gramStart"/>
            <w:r>
              <w:rPr>
                <w:sz w:val="21"/>
                <w:szCs w:val="21"/>
              </w:rPr>
              <w:t>个</w:t>
            </w:r>
            <w:proofErr w:type="gramEnd"/>
            <w:r>
              <w:rPr>
                <w:sz w:val="21"/>
                <w:szCs w:val="21"/>
              </w:rPr>
              <w:t>)</w:t>
            </w:r>
          </w:p>
        </w:tc>
        <w:tc>
          <w:tcPr>
            <w:tcW w:w="820"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proofErr w:type="gramStart"/>
            <w:r>
              <w:rPr>
                <w:sz w:val="21"/>
                <w:szCs w:val="21"/>
              </w:rPr>
              <w:t>人次</w:t>
            </w:r>
            <w:r>
              <w:rPr>
                <w:sz w:val="21"/>
                <w:szCs w:val="21"/>
              </w:rPr>
              <w:t>)</w:t>
            </w:r>
            <w:proofErr w:type="gramEnd"/>
          </w:p>
        </w:tc>
        <w:tc>
          <w:tcPr>
            <w:tcW w:w="59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家</w:t>
            </w:r>
            <w:r>
              <w:rPr>
                <w:sz w:val="21"/>
                <w:szCs w:val="21"/>
              </w:rPr>
              <w:t>)</w:t>
            </w:r>
          </w:p>
        </w:tc>
        <w:tc>
          <w:tcPr>
            <w:tcW w:w="58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项</w:t>
            </w:r>
            <w:r>
              <w:rPr>
                <w:sz w:val="21"/>
                <w:szCs w:val="21"/>
              </w:rPr>
              <w:t>)</w:t>
            </w: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项</w:t>
            </w:r>
            <w:r>
              <w:rPr>
                <w:sz w:val="21"/>
                <w:szCs w:val="21"/>
              </w:rPr>
              <w:t>)</w:t>
            </w: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项</w:t>
            </w:r>
            <w:r>
              <w:rPr>
                <w:sz w:val="21"/>
                <w:szCs w:val="21"/>
              </w:rPr>
              <w:t>)</w:t>
            </w: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项</w:t>
            </w:r>
            <w:r>
              <w:rPr>
                <w:sz w:val="21"/>
                <w:szCs w:val="21"/>
              </w:rPr>
              <w:t>)</w:t>
            </w: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项</w:t>
            </w:r>
            <w:r>
              <w:rPr>
                <w:sz w:val="21"/>
                <w:szCs w:val="21"/>
              </w:rPr>
              <w:t>)</w:t>
            </w: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项</w:t>
            </w:r>
            <w:r>
              <w:rPr>
                <w:sz w:val="21"/>
                <w:szCs w:val="21"/>
              </w:rPr>
              <w:t>)</w:t>
            </w:r>
          </w:p>
        </w:tc>
        <w:tc>
          <w:tcPr>
            <w:tcW w:w="562"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家</w:t>
            </w:r>
            <w:r>
              <w:rPr>
                <w:sz w:val="21"/>
                <w:szCs w:val="21"/>
              </w:rPr>
              <w:t>)</w:t>
            </w:r>
          </w:p>
        </w:tc>
        <w:tc>
          <w:tcPr>
            <w:tcW w:w="60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家</w:t>
            </w:r>
            <w:r>
              <w:rPr>
                <w:sz w:val="21"/>
                <w:szCs w:val="21"/>
              </w:rPr>
              <w:t>)</w:t>
            </w:r>
          </w:p>
        </w:tc>
        <w:tc>
          <w:tcPr>
            <w:tcW w:w="525"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家</w:t>
            </w:r>
            <w:r>
              <w:rPr>
                <w:sz w:val="21"/>
                <w:szCs w:val="21"/>
              </w:rPr>
              <w:t>)</w:t>
            </w:r>
          </w:p>
        </w:tc>
        <w:tc>
          <w:tcPr>
            <w:tcW w:w="619"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万元</w:t>
            </w:r>
            <w:r>
              <w:rPr>
                <w:sz w:val="21"/>
                <w:szCs w:val="21"/>
              </w:rPr>
              <w:t>)</w:t>
            </w:r>
          </w:p>
        </w:tc>
        <w:tc>
          <w:tcPr>
            <w:tcW w:w="550"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r>
              <w:rPr>
                <w:sz w:val="21"/>
                <w:szCs w:val="21"/>
              </w:rPr>
              <w:t>(</w:t>
            </w:r>
            <w:r>
              <w:rPr>
                <w:sz w:val="21"/>
                <w:szCs w:val="21"/>
              </w:rPr>
              <w:t>家</w:t>
            </w:r>
            <w:r>
              <w:rPr>
                <w:sz w:val="21"/>
                <w:szCs w:val="21"/>
              </w:rPr>
              <w:t>)</w:t>
            </w:r>
          </w:p>
        </w:tc>
      </w:tr>
      <w:tr w:rsidR="00DE5DE5" w:rsidTr="00E61CAB">
        <w:trPr>
          <w:trHeight w:val="462"/>
          <w:jc w:val="center"/>
        </w:trPr>
        <w:tc>
          <w:tcPr>
            <w:tcW w:w="611"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635"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676"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719"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62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632"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63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632"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63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820"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9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83"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8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62"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604"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25"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619"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c>
          <w:tcPr>
            <w:tcW w:w="550" w:type="dxa"/>
            <w:tcBorders>
              <w:top w:val="single" w:sz="4" w:space="0" w:color="auto"/>
              <w:left w:val="nil"/>
              <w:bottom w:val="single" w:sz="4" w:space="0" w:color="auto"/>
              <w:right w:val="single" w:sz="4" w:space="0" w:color="auto"/>
            </w:tcBorders>
            <w:vAlign w:val="center"/>
          </w:tcPr>
          <w:p w:rsidR="00DE5DE5" w:rsidRDefault="00DE5DE5" w:rsidP="00E61CAB">
            <w:pPr>
              <w:spacing w:line="0" w:lineRule="atLeast"/>
              <w:ind w:leftChars="-30" w:left="-96" w:rightChars="-30" w:right="-96"/>
              <w:jc w:val="center"/>
            </w:pPr>
          </w:p>
        </w:tc>
      </w:tr>
    </w:tbl>
    <w:p w:rsidR="00DE5DE5" w:rsidRDefault="00DE5DE5" w:rsidP="00DE5DE5">
      <w:pPr>
        <w:spacing w:line="0" w:lineRule="atLeast"/>
        <w:ind w:leftChars="-30" w:left="-96" w:rightChars="-30" w:right="-96"/>
      </w:pPr>
      <w:r>
        <w:rPr>
          <w:sz w:val="21"/>
          <w:szCs w:val="21"/>
        </w:rPr>
        <w:t>审核人：</w:t>
      </w:r>
      <w:r>
        <w:rPr>
          <w:sz w:val="21"/>
          <w:szCs w:val="21"/>
        </w:rPr>
        <w:t xml:space="preserve">                     </w:t>
      </w:r>
      <w:r>
        <w:rPr>
          <w:sz w:val="21"/>
          <w:szCs w:val="21"/>
        </w:rPr>
        <w:t>填报人：</w:t>
      </w:r>
      <w:r>
        <w:rPr>
          <w:sz w:val="21"/>
          <w:szCs w:val="21"/>
        </w:rPr>
        <w:t xml:space="preserve">                        </w:t>
      </w:r>
      <w:r>
        <w:rPr>
          <w:sz w:val="21"/>
          <w:szCs w:val="21"/>
        </w:rPr>
        <w:t>联系电话：</w:t>
      </w:r>
      <w:r>
        <w:rPr>
          <w:sz w:val="21"/>
          <w:szCs w:val="21"/>
        </w:rPr>
        <w:t xml:space="preserve">                 </w:t>
      </w:r>
      <w:r>
        <w:rPr>
          <w:sz w:val="21"/>
          <w:szCs w:val="21"/>
        </w:rPr>
        <w:t>填报日期：</w:t>
      </w:r>
      <w:r>
        <w:rPr>
          <w:sz w:val="21"/>
          <w:szCs w:val="21"/>
        </w:rPr>
        <w:t>2018</w:t>
      </w:r>
      <w:r>
        <w:rPr>
          <w:sz w:val="21"/>
          <w:szCs w:val="21"/>
        </w:rPr>
        <w:t>年</w:t>
      </w:r>
      <w:r>
        <w:rPr>
          <w:sz w:val="21"/>
          <w:szCs w:val="21"/>
        </w:rPr>
        <w:t xml:space="preserve">      </w:t>
      </w:r>
      <w:r>
        <w:rPr>
          <w:sz w:val="21"/>
          <w:szCs w:val="21"/>
        </w:rPr>
        <w:t>月</w:t>
      </w:r>
      <w:r>
        <w:rPr>
          <w:sz w:val="21"/>
          <w:szCs w:val="21"/>
        </w:rPr>
        <w:t xml:space="preserve">       </w:t>
      </w:r>
      <w:r>
        <w:rPr>
          <w:sz w:val="21"/>
          <w:szCs w:val="21"/>
        </w:rPr>
        <w:t>日</w:t>
      </w:r>
    </w:p>
    <w:p w:rsidR="00DE5DE5" w:rsidRDefault="00DE5DE5" w:rsidP="00DE5DE5">
      <w:pPr>
        <w:spacing w:line="0" w:lineRule="atLeast"/>
        <w:jc w:val="center"/>
        <w:rPr>
          <w:rFonts w:eastAsia="方正小标宋简体"/>
          <w:sz w:val="44"/>
          <w:szCs w:val="44"/>
        </w:rPr>
      </w:pPr>
    </w:p>
    <w:p w:rsidR="00DE5DE5" w:rsidRDefault="00DE5DE5" w:rsidP="00DE5DE5">
      <w:pPr>
        <w:spacing w:line="0" w:lineRule="atLeast"/>
        <w:rPr>
          <w:rFonts w:eastAsia="方正小标宋简体"/>
          <w:sz w:val="44"/>
          <w:szCs w:val="44"/>
        </w:rPr>
      </w:pPr>
    </w:p>
    <w:p w:rsidR="00DE5DE5" w:rsidRDefault="00DE5DE5" w:rsidP="00DE5DE5">
      <w:pPr>
        <w:rPr>
          <w:rFonts w:eastAsia="方正小标宋简体"/>
          <w:sz w:val="44"/>
          <w:szCs w:val="44"/>
        </w:rPr>
        <w:sectPr w:rsidR="00DE5DE5">
          <w:pgSz w:w="16838" w:h="11906" w:orient="landscape"/>
          <w:pgMar w:top="1588" w:right="2041" w:bottom="1474" w:left="1985" w:header="851" w:footer="992" w:gutter="0"/>
          <w:pgNumType w:fmt="numberInDash"/>
          <w:cols w:space="720"/>
          <w:titlePg/>
          <w:docGrid w:type="linesAndChars" w:linePitch="312"/>
        </w:sectPr>
      </w:pPr>
    </w:p>
    <w:p w:rsidR="00DE5DE5" w:rsidRDefault="00DE5DE5" w:rsidP="00DE5DE5">
      <w:pPr>
        <w:jc w:val="left"/>
        <w:rPr>
          <w:rFonts w:eastAsia="黑体"/>
        </w:rPr>
      </w:pPr>
      <w:r>
        <w:rPr>
          <w:rFonts w:eastAsia="黑体"/>
        </w:rPr>
        <w:lastRenderedPageBreak/>
        <w:t>附件</w:t>
      </w:r>
      <w:r>
        <w:rPr>
          <w:rFonts w:eastAsia="黑体"/>
        </w:rPr>
        <w:t>6</w:t>
      </w:r>
    </w:p>
    <w:p w:rsidR="00DE5DE5" w:rsidRDefault="00DE5DE5" w:rsidP="00DE5DE5">
      <w:pPr>
        <w:spacing w:line="0" w:lineRule="atLeast"/>
        <w:jc w:val="center"/>
        <w:rPr>
          <w:sz w:val="44"/>
          <w:szCs w:val="44"/>
        </w:rPr>
      </w:pPr>
      <w:r>
        <w:rPr>
          <w:sz w:val="44"/>
          <w:szCs w:val="44"/>
        </w:rPr>
        <w:t>重大隐患未按时整改企业名单</w:t>
      </w:r>
    </w:p>
    <w:p w:rsidR="00DE5DE5" w:rsidRDefault="00DE5DE5" w:rsidP="00DE5DE5">
      <w:pPr>
        <w:spacing w:line="0" w:lineRule="atLeast"/>
        <w:jc w:val="center"/>
        <w:rPr>
          <w:rFonts w:eastAsia="方正小标宋简体"/>
          <w:sz w:val="44"/>
          <w:szCs w:val="44"/>
        </w:rPr>
      </w:pPr>
    </w:p>
    <w:p w:rsidR="00DE5DE5" w:rsidRDefault="00DE5DE5" w:rsidP="00DE5DE5">
      <w:pPr>
        <w:rPr>
          <w:sz w:val="24"/>
          <w:szCs w:val="24"/>
        </w:rPr>
      </w:pPr>
      <w:r>
        <w:rPr>
          <w:sz w:val="24"/>
          <w:szCs w:val="24"/>
        </w:rPr>
        <w:t>填报地区（盖章）：</w:t>
      </w:r>
      <w:r>
        <w:rPr>
          <w:sz w:val="24"/>
          <w:szCs w:val="24"/>
        </w:rPr>
        <w:t xml:space="preserve">                       </w:t>
      </w:r>
      <w:r>
        <w:rPr>
          <w:sz w:val="24"/>
          <w:szCs w:val="24"/>
        </w:rPr>
        <w:t>日期：</w:t>
      </w:r>
    </w:p>
    <w:tbl>
      <w:tblPr>
        <w:tblW w:w="8718" w:type="dxa"/>
        <w:tblInd w:w="60" w:type="dxa"/>
        <w:tblLayout w:type="fixed"/>
        <w:tblLook w:val="04A0"/>
      </w:tblPr>
      <w:tblGrid>
        <w:gridCol w:w="1841"/>
        <w:gridCol w:w="1065"/>
        <w:gridCol w:w="1185"/>
        <w:gridCol w:w="268"/>
        <w:gridCol w:w="1453"/>
        <w:gridCol w:w="394"/>
        <w:gridCol w:w="1059"/>
        <w:gridCol w:w="1453"/>
      </w:tblGrid>
      <w:tr w:rsidR="00DE5DE5" w:rsidTr="00E61CAB">
        <w:trPr>
          <w:trHeight w:val="630"/>
        </w:trPr>
        <w:tc>
          <w:tcPr>
            <w:tcW w:w="4359" w:type="dxa"/>
            <w:gridSpan w:val="4"/>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b/>
                <w:sz w:val="24"/>
                <w:szCs w:val="24"/>
              </w:rPr>
            </w:pPr>
            <w:r>
              <w:rPr>
                <w:sz w:val="24"/>
                <w:szCs w:val="24"/>
              </w:rPr>
              <w:t>存在重大隐患但未落实</w:t>
            </w:r>
            <w:r>
              <w:rPr>
                <w:sz w:val="24"/>
                <w:szCs w:val="24"/>
              </w:rPr>
              <w:t>“</w:t>
            </w:r>
            <w:r>
              <w:rPr>
                <w:sz w:val="24"/>
                <w:szCs w:val="24"/>
              </w:rPr>
              <w:t>五到位</w:t>
            </w:r>
            <w:r>
              <w:rPr>
                <w:sz w:val="24"/>
                <w:szCs w:val="24"/>
              </w:rPr>
              <w:t>”</w:t>
            </w:r>
            <w:r>
              <w:rPr>
                <w:sz w:val="24"/>
                <w:szCs w:val="24"/>
              </w:rPr>
              <w:t>措施、未按时整改，且仍组织生产的企业名单</w:t>
            </w:r>
          </w:p>
        </w:tc>
        <w:tc>
          <w:tcPr>
            <w:tcW w:w="4359" w:type="dxa"/>
            <w:gridSpan w:val="4"/>
            <w:tcBorders>
              <w:top w:val="single" w:sz="4" w:space="0" w:color="auto"/>
              <w:left w:val="nil"/>
              <w:bottom w:val="single" w:sz="4" w:space="0" w:color="auto"/>
              <w:right w:val="single" w:sz="4" w:space="0" w:color="auto"/>
            </w:tcBorders>
            <w:vAlign w:val="center"/>
          </w:tcPr>
          <w:p w:rsidR="00DE5DE5" w:rsidRDefault="00DE5DE5" w:rsidP="00E61CAB">
            <w:pPr>
              <w:jc w:val="center"/>
              <w:rPr>
                <w:b/>
                <w:sz w:val="24"/>
                <w:szCs w:val="24"/>
              </w:rPr>
            </w:pPr>
            <w:r>
              <w:rPr>
                <w:sz w:val="24"/>
                <w:szCs w:val="24"/>
              </w:rPr>
              <w:t>重复出现同类型重大隐患的企业名单</w:t>
            </w:r>
          </w:p>
        </w:tc>
      </w:tr>
      <w:tr w:rsidR="00DE5DE5" w:rsidTr="00E61CAB">
        <w:trPr>
          <w:trHeight w:val="630"/>
        </w:trPr>
        <w:tc>
          <w:tcPr>
            <w:tcW w:w="1841"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r>
              <w:rPr>
                <w:sz w:val="24"/>
                <w:szCs w:val="24"/>
              </w:rPr>
              <w:t>企业名称</w:t>
            </w:r>
          </w:p>
        </w:tc>
        <w:tc>
          <w:tcPr>
            <w:tcW w:w="1065"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r>
              <w:rPr>
                <w:sz w:val="24"/>
                <w:szCs w:val="24"/>
              </w:rPr>
              <w:t>主要</w:t>
            </w:r>
          </w:p>
          <w:p w:rsidR="00DE5DE5" w:rsidRDefault="00DE5DE5" w:rsidP="00E61CAB">
            <w:pPr>
              <w:jc w:val="center"/>
              <w:rPr>
                <w:sz w:val="24"/>
                <w:szCs w:val="24"/>
              </w:rPr>
            </w:pPr>
            <w:r>
              <w:rPr>
                <w:sz w:val="24"/>
                <w:szCs w:val="24"/>
              </w:rPr>
              <w:t>负责人</w:t>
            </w:r>
          </w:p>
        </w:tc>
        <w:tc>
          <w:tcPr>
            <w:tcW w:w="1453"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r>
              <w:rPr>
                <w:sz w:val="24"/>
                <w:szCs w:val="24"/>
              </w:rPr>
              <w:t>联系电话</w:t>
            </w:r>
          </w:p>
        </w:tc>
        <w:tc>
          <w:tcPr>
            <w:tcW w:w="1847"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r>
              <w:rPr>
                <w:sz w:val="24"/>
                <w:szCs w:val="24"/>
              </w:rPr>
              <w:t>企业名称</w:t>
            </w:r>
          </w:p>
        </w:tc>
        <w:tc>
          <w:tcPr>
            <w:tcW w:w="1059"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r>
              <w:rPr>
                <w:sz w:val="24"/>
                <w:szCs w:val="24"/>
              </w:rPr>
              <w:t>主要</w:t>
            </w:r>
          </w:p>
          <w:p w:rsidR="00DE5DE5" w:rsidRDefault="00DE5DE5" w:rsidP="00E61CAB">
            <w:pPr>
              <w:jc w:val="center"/>
              <w:rPr>
                <w:sz w:val="24"/>
                <w:szCs w:val="24"/>
              </w:rPr>
            </w:pPr>
            <w:r>
              <w:rPr>
                <w:sz w:val="24"/>
                <w:szCs w:val="24"/>
              </w:rPr>
              <w:t>负责人</w:t>
            </w:r>
          </w:p>
        </w:tc>
        <w:tc>
          <w:tcPr>
            <w:tcW w:w="1453"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r>
              <w:rPr>
                <w:sz w:val="24"/>
                <w:szCs w:val="24"/>
              </w:rPr>
              <w:t>联系电话</w:t>
            </w:r>
          </w:p>
        </w:tc>
      </w:tr>
      <w:tr w:rsidR="00DE5DE5" w:rsidTr="00E61CAB">
        <w:trPr>
          <w:trHeight w:val="630"/>
        </w:trPr>
        <w:tc>
          <w:tcPr>
            <w:tcW w:w="1841"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p>
        </w:tc>
        <w:tc>
          <w:tcPr>
            <w:tcW w:w="1065"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847"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059"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r>
      <w:tr w:rsidR="00DE5DE5" w:rsidTr="00E61CAB">
        <w:trPr>
          <w:trHeight w:val="630"/>
        </w:trPr>
        <w:tc>
          <w:tcPr>
            <w:tcW w:w="1841"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p>
        </w:tc>
        <w:tc>
          <w:tcPr>
            <w:tcW w:w="1065"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847"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059"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r>
      <w:tr w:rsidR="00DE5DE5" w:rsidTr="00E61CAB">
        <w:trPr>
          <w:trHeight w:val="630"/>
        </w:trPr>
        <w:tc>
          <w:tcPr>
            <w:tcW w:w="1841"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p>
        </w:tc>
        <w:tc>
          <w:tcPr>
            <w:tcW w:w="1065"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847"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059"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r>
      <w:tr w:rsidR="00DE5DE5" w:rsidTr="00E61CAB">
        <w:trPr>
          <w:trHeight w:val="630"/>
        </w:trPr>
        <w:tc>
          <w:tcPr>
            <w:tcW w:w="1841"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p>
        </w:tc>
        <w:tc>
          <w:tcPr>
            <w:tcW w:w="1065"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847"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059"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r>
      <w:tr w:rsidR="00DE5DE5" w:rsidTr="00E61CAB">
        <w:trPr>
          <w:trHeight w:val="630"/>
        </w:trPr>
        <w:tc>
          <w:tcPr>
            <w:tcW w:w="1841" w:type="dxa"/>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p>
        </w:tc>
        <w:tc>
          <w:tcPr>
            <w:tcW w:w="1065"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847"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059"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1453" w:type="dxa"/>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r>
      <w:tr w:rsidR="00DE5DE5" w:rsidTr="00E61CAB">
        <w:trPr>
          <w:trHeight w:val="630"/>
        </w:trPr>
        <w:tc>
          <w:tcPr>
            <w:tcW w:w="8718" w:type="dxa"/>
            <w:gridSpan w:val="8"/>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r>
              <w:rPr>
                <w:sz w:val="24"/>
                <w:szCs w:val="24"/>
              </w:rPr>
              <w:t>全面自查阶段未发现存在重大隐患，但行业检查、政府督查阶段发现存在</w:t>
            </w:r>
          </w:p>
          <w:p w:rsidR="00DE5DE5" w:rsidRDefault="00DE5DE5" w:rsidP="00E61CAB">
            <w:pPr>
              <w:jc w:val="center"/>
              <w:rPr>
                <w:sz w:val="24"/>
                <w:szCs w:val="24"/>
              </w:rPr>
            </w:pPr>
            <w:r>
              <w:rPr>
                <w:sz w:val="24"/>
                <w:szCs w:val="24"/>
              </w:rPr>
              <w:t>重大隐患的企业，以及发生生产安全事故的企业</w:t>
            </w:r>
          </w:p>
        </w:tc>
      </w:tr>
      <w:tr w:rsidR="00DE5DE5" w:rsidTr="00E61CAB">
        <w:trPr>
          <w:trHeight w:val="630"/>
        </w:trPr>
        <w:tc>
          <w:tcPr>
            <w:tcW w:w="4091" w:type="dxa"/>
            <w:gridSpan w:val="3"/>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r>
              <w:rPr>
                <w:sz w:val="24"/>
                <w:szCs w:val="24"/>
              </w:rPr>
              <w:t>企业名称</w:t>
            </w:r>
          </w:p>
        </w:tc>
        <w:tc>
          <w:tcPr>
            <w:tcW w:w="1721"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r>
              <w:rPr>
                <w:sz w:val="24"/>
                <w:szCs w:val="24"/>
              </w:rPr>
              <w:t>主要负责人</w:t>
            </w:r>
          </w:p>
        </w:tc>
        <w:tc>
          <w:tcPr>
            <w:tcW w:w="2906" w:type="dxa"/>
            <w:gridSpan w:val="3"/>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r>
              <w:rPr>
                <w:sz w:val="24"/>
                <w:szCs w:val="24"/>
              </w:rPr>
              <w:t>联系电话</w:t>
            </w:r>
          </w:p>
        </w:tc>
      </w:tr>
      <w:tr w:rsidR="00DE5DE5" w:rsidTr="00E61CAB">
        <w:trPr>
          <w:trHeight w:val="630"/>
        </w:trPr>
        <w:tc>
          <w:tcPr>
            <w:tcW w:w="4091" w:type="dxa"/>
            <w:gridSpan w:val="3"/>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p>
        </w:tc>
        <w:tc>
          <w:tcPr>
            <w:tcW w:w="1721"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2906" w:type="dxa"/>
            <w:gridSpan w:val="3"/>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r>
      <w:tr w:rsidR="00DE5DE5" w:rsidTr="00E61CAB">
        <w:trPr>
          <w:trHeight w:val="630"/>
        </w:trPr>
        <w:tc>
          <w:tcPr>
            <w:tcW w:w="4091" w:type="dxa"/>
            <w:gridSpan w:val="3"/>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p>
        </w:tc>
        <w:tc>
          <w:tcPr>
            <w:tcW w:w="1721"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2906" w:type="dxa"/>
            <w:gridSpan w:val="3"/>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r>
      <w:tr w:rsidR="00DE5DE5" w:rsidTr="00E61CAB">
        <w:trPr>
          <w:trHeight w:val="630"/>
        </w:trPr>
        <w:tc>
          <w:tcPr>
            <w:tcW w:w="4091" w:type="dxa"/>
            <w:gridSpan w:val="3"/>
            <w:tcBorders>
              <w:top w:val="single" w:sz="4" w:space="0" w:color="auto"/>
              <w:left w:val="single" w:sz="4" w:space="0" w:color="auto"/>
              <w:bottom w:val="single" w:sz="4" w:space="0" w:color="auto"/>
              <w:right w:val="single" w:sz="4" w:space="0" w:color="auto"/>
            </w:tcBorders>
            <w:vAlign w:val="center"/>
          </w:tcPr>
          <w:p w:rsidR="00DE5DE5" w:rsidRDefault="00DE5DE5" w:rsidP="00E61CAB">
            <w:pPr>
              <w:jc w:val="center"/>
              <w:rPr>
                <w:sz w:val="24"/>
                <w:szCs w:val="24"/>
              </w:rPr>
            </w:pPr>
          </w:p>
        </w:tc>
        <w:tc>
          <w:tcPr>
            <w:tcW w:w="1721" w:type="dxa"/>
            <w:gridSpan w:val="2"/>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c>
          <w:tcPr>
            <w:tcW w:w="2906" w:type="dxa"/>
            <w:gridSpan w:val="3"/>
            <w:tcBorders>
              <w:top w:val="single" w:sz="4" w:space="0" w:color="auto"/>
              <w:left w:val="nil"/>
              <w:bottom w:val="single" w:sz="4" w:space="0" w:color="auto"/>
              <w:right w:val="single" w:sz="4" w:space="0" w:color="auto"/>
            </w:tcBorders>
            <w:vAlign w:val="center"/>
          </w:tcPr>
          <w:p w:rsidR="00DE5DE5" w:rsidRDefault="00DE5DE5" w:rsidP="00E61CAB">
            <w:pPr>
              <w:jc w:val="center"/>
              <w:rPr>
                <w:sz w:val="24"/>
                <w:szCs w:val="24"/>
              </w:rPr>
            </w:pPr>
          </w:p>
        </w:tc>
      </w:tr>
    </w:tbl>
    <w:p w:rsidR="00DE5DE5" w:rsidRDefault="00DE5DE5" w:rsidP="00DE5DE5">
      <w:pPr>
        <w:pStyle w:val="a5"/>
        <w:widowControl w:val="0"/>
        <w:autoSpaceDE w:val="0"/>
        <w:spacing w:line="540" w:lineRule="exact"/>
        <w:ind w:firstLineChars="200" w:firstLine="640"/>
        <w:rPr>
          <w:rFonts w:ascii="Times New Roman" w:hAnsi="Times New Roman" w:hint="default"/>
          <w:kern w:val="2"/>
          <w:sz w:val="32"/>
          <w:szCs w:val="32"/>
        </w:rPr>
      </w:pPr>
    </w:p>
    <w:p w:rsidR="00DE5DE5" w:rsidRDefault="00DE5DE5" w:rsidP="00DE5DE5"/>
    <w:p w:rsidR="00BA2074" w:rsidRDefault="00BA2074"/>
    <w:sectPr w:rsidR="00BA2074" w:rsidSect="00B803F1">
      <w:pgSz w:w="11906" w:h="16838"/>
      <w:pgMar w:top="1440" w:right="1800" w:bottom="1440" w:left="1800"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3F1" w:rsidRDefault="00B872E3">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filled="f" stroked="f">
          <v:textbox style="mso-fit-shape-to-text:t" inset="0,0,0,0">
            <w:txbxContent>
              <w:p w:rsidR="00B803F1" w:rsidRDefault="00B872E3">
                <w:pPr>
                  <w:snapToGrid w:val="0"/>
                  <w:rPr>
                    <w:rFonts w:eastAsia="方正仿宋简体"/>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E5DE5">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DE5DE5"/>
    <w:rsid w:val="008A252B"/>
    <w:rsid w:val="00B872E3"/>
    <w:rsid w:val="00BA2074"/>
    <w:rsid w:val="00DE5D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E5"/>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E5DE5"/>
    <w:rPr>
      <w:rFonts w:ascii="宋体" w:eastAsia="方正仿宋简体" w:hAnsi="Courier New" w:cs="Courier New"/>
      <w:szCs w:val="21"/>
    </w:rPr>
  </w:style>
  <w:style w:type="character" w:customStyle="1" w:styleId="Char">
    <w:name w:val="纯文本 Char"/>
    <w:basedOn w:val="a0"/>
    <w:link w:val="a3"/>
    <w:rsid w:val="00DE5DE5"/>
    <w:rPr>
      <w:rFonts w:ascii="宋体" w:eastAsia="方正仿宋简体" w:hAnsi="Courier New" w:cs="Courier New"/>
      <w:sz w:val="32"/>
      <w:szCs w:val="21"/>
    </w:rPr>
  </w:style>
  <w:style w:type="paragraph" w:styleId="a4">
    <w:name w:val="footer"/>
    <w:basedOn w:val="a"/>
    <w:link w:val="Char0"/>
    <w:qFormat/>
    <w:rsid w:val="00DE5DE5"/>
    <w:pPr>
      <w:tabs>
        <w:tab w:val="center" w:pos="4153"/>
        <w:tab w:val="right" w:pos="8306"/>
      </w:tabs>
      <w:snapToGrid w:val="0"/>
      <w:jc w:val="left"/>
    </w:pPr>
    <w:rPr>
      <w:sz w:val="18"/>
      <w:szCs w:val="18"/>
    </w:rPr>
  </w:style>
  <w:style w:type="character" w:customStyle="1" w:styleId="Char0">
    <w:name w:val="页脚 Char"/>
    <w:basedOn w:val="a0"/>
    <w:link w:val="a4"/>
    <w:rsid w:val="00DE5DE5"/>
    <w:rPr>
      <w:rFonts w:ascii="Times New Roman" w:eastAsia="宋体" w:hAnsi="Times New Roman" w:cs="Times New Roman"/>
      <w:sz w:val="18"/>
      <w:szCs w:val="18"/>
    </w:rPr>
  </w:style>
  <w:style w:type="paragraph" w:styleId="a5">
    <w:name w:val="Normal (Web)"/>
    <w:basedOn w:val="a"/>
    <w:qFormat/>
    <w:rsid w:val="00DE5DE5"/>
    <w:pPr>
      <w:widowControl/>
      <w:jc w:val="left"/>
    </w:pPr>
    <w:rPr>
      <w:rFonts w:ascii="宋体" w:eastAsia="方正仿宋简体" w:hAnsi="宋体" w:hint="eastAsia"/>
      <w:kern w:val="0"/>
      <w:sz w:val="24"/>
      <w:szCs w:val="24"/>
    </w:rPr>
  </w:style>
  <w:style w:type="paragraph" w:styleId="a6">
    <w:name w:val="Title"/>
    <w:basedOn w:val="a"/>
    <w:next w:val="a"/>
    <w:link w:val="Char1"/>
    <w:qFormat/>
    <w:rsid w:val="00DE5DE5"/>
    <w:pPr>
      <w:spacing w:before="240" w:after="60"/>
      <w:jc w:val="center"/>
      <w:outlineLvl w:val="0"/>
    </w:pPr>
    <w:rPr>
      <w:rFonts w:ascii="Cambria" w:eastAsia="方正小标宋简体" w:hAnsi="Cambria" w:cs="宋体"/>
      <w:bCs/>
      <w:color w:val="000000"/>
      <w:kern w:val="0"/>
      <w:sz w:val="36"/>
    </w:rPr>
  </w:style>
  <w:style w:type="character" w:customStyle="1" w:styleId="Char1">
    <w:name w:val="标题 Char"/>
    <w:basedOn w:val="a0"/>
    <w:link w:val="a6"/>
    <w:rsid w:val="00DE5DE5"/>
    <w:rPr>
      <w:rFonts w:ascii="Cambria" w:eastAsia="方正小标宋简体" w:hAnsi="Cambria" w:cs="宋体"/>
      <w:bCs/>
      <w:color w:val="000000"/>
      <w:kern w:val="0"/>
      <w:sz w:val="36"/>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1029</Words>
  <Characters>5869</Characters>
  <Application>Microsoft Office Word</Application>
  <DocSecurity>0</DocSecurity>
  <Lines>48</Lines>
  <Paragraphs>13</Paragraphs>
  <ScaleCrop>false</ScaleCrop>
  <Company>Hewlett-Packard Company</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HP1</cp:lastModifiedBy>
  <cp:revision>1</cp:revision>
  <dcterms:created xsi:type="dcterms:W3CDTF">2018-05-29T01:20:00Z</dcterms:created>
  <dcterms:modified xsi:type="dcterms:W3CDTF">2018-05-29T01:21:00Z</dcterms:modified>
</cp:coreProperties>
</file>