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2024年残疾人代步车享受低保车主交通补贴经费（榕财社指【2024】26号）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根据《福州市财政局 福州市残疾人联合会关于下达2024年残疾人代步车保险费及享受低保车主交通补贴经费的通知》（榕财社指﹝2024﹞26号）的资金安排，根据2023年享受低保月份情况为代步车车主每人每月补贴100元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为残疾人代步车主提供交通补贴，是为残疾人的交通出行提供经济保障，减轻残疾人的经济负担。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1)项目补助经费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1.77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1)残疾人代步车主交通补贴补助受益残疾人人数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1)项目及时完成率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1)残疾人及子女对资助满意度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