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2024年晋安区扶残助学补助资金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进一步做好晋安区扶残助学工作，让更多的残疾人受教育的权益得到保障，我区对残疾人及残疾人子女考入高中和中专、大专、本科、硕士、博士的（全日制）每年分别给予2000元、3000元、3500元、4000元、4500元的补助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1)补助晋安区人数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1)补助对象与文件吻合度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1)减轻残疾人家庭经济负担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1)受助学生和家长满意度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